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D313" w14:textId="38F5655F" w:rsidR="00BA411F" w:rsidRPr="003D4D23" w:rsidRDefault="00BA411F" w:rsidP="00BA411F">
      <w:pPr>
        <w:jc w:val="center"/>
        <w:rPr>
          <w:rFonts w:ascii="DM Sans" w:hAnsi="DM Sans" w:cs="Poppins"/>
          <w:b/>
          <w:bCs/>
          <w:sz w:val="32"/>
          <w:szCs w:val="32"/>
          <w:lang w:val="fr-CA"/>
        </w:rPr>
      </w:pPr>
      <w:bookmarkStart w:id="0" w:name="_Hlk119340292"/>
      <w:r w:rsidRPr="003D4D23">
        <w:rPr>
          <w:rFonts w:ascii="DM Sans" w:hAnsi="DM Sans" w:cs="Poppins"/>
          <w:b/>
          <w:bCs/>
          <w:sz w:val="32"/>
          <w:szCs w:val="32"/>
          <w:lang w:val="fr-CA"/>
        </w:rPr>
        <w:t>REPUBLIQUE DE GUINEE</w:t>
      </w:r>
    </w:p>
    <w:p w14:paraId="6C7C2FC7" w14:textId="77777777" w:rsidR="00BA411F" w:rsidRPr="003D4D23" w:rsidRDefault="00BA411F" w:rsidP="00BA411F">
      <w:pPr>
        <w:spacing w:after="0"/>
        <w:jc w:val="center"/>
        <w:rPr>
          <w:rFonts w:ascii="DM Sans" w:hAnsi="DM Sans" w:cs="Poppins"/>
          <w:lang w:val="fr-CA"/>
        </w:rPr>
      </w:pPr>
      <w:r w:rsidRPr="003D4D23">
        <w:rPr>
          <w:rFonts w:ascii="DM Sans" w:hAnsi="DM Sans" w:cs="Poppins"/>
          <w:lang w:val="fr-CA"/>
        </w:rPr>
        <w:t>Travail – Justice – Solidarité</w:t>
      </w:r>
    </w:p>
    <w:p w14:paraId="7341E81E" w14:textId="1E29A812" w:rsidR="00BA411F" w:rsidRDefault="00BA411F" w:rsidP="00BA411F">
      <w:pPr>
        <w:spacing w:before="240" w:line="360" w:lineRule="auto"/>
        <w:jc w:val="center"/>
        <w:rPr>
          <w:rFonts w:ascii="DM Sans" w:hAnsi="DM Sans" w:cs="Times New Roman"/>
          <w:b/>
          <w:noProof/>
          <w:color w:val="FF0000"/>
          <w:lang w:val="fr-CA" w:eastAsia="fr-CA"/>
        </w:rPr>
      </w:pPr>
      <w:bookmarkStart w:id="1" w:name="_Hlk163735620"/>
      <w:r w:rsidRPr="0086489F">
        <w:rPr>
          <w:rFonts w:ascii="DM Sans" w:hAnsi="DM Sans" w:cs="Times New Roman"/>
          <w:b/>
          <w:noProof/>
          <w:color w:val="FF0000"/>
          <w:lang w:val="fr-CA" w:eastAsia="fr-CA"/>
        </w:rPr>
        <w:drawing>
          <wp:inline distT="0" distB="0" distL="0" distR="0" wp14:anchorId="7688FB8A" wp14:editId="2C46409E">
            <wp:extent cx="3169920" cy="1402080"/>
            <wp:effectExtent l="0" t="0" r="0" b="7620"/>
            <wp:docPr id="415535885" name="Picture 1" descr="Logo GlobalItec V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Logo GlobalItec V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9920" cy="1402080"/>
                    </a:xfrm>
                    <a:prstGeom prst="rect">
                      <a:avLst/>
                    </a:prstGeom>
                    <a:noFill/>
                    <a:ln>
                      <a:noFill/>
                    </a:ln>
                  </pic:spPr>
                </pic:pic>
              </a:graphicData>
            </a:graphic>
          </wp:inline>
        </w:drawing>
      </w:r>
      <w:bookmarkEnd w:id="1"/>
    </w:p>
    <w:p w14:paraId="4272B4AB" w14:textId="77777777" w:rsidR="00BA411F" w:rsidRDefault="00BA411F" w:rsidP="00BA411F">
      <w:pPr>
        <w:jc w:val="center"/>
        <w:rPr>
          <w:rFonts w:ascii="Bernard MT Condensed" w:hAnsi="Bernard MT Condensed"/>
          <w:bCs/>
          <w:sz w:val="28"/>
          <w:szCs w:val="28"/>
        </w:rPr>
      </w:pPr>
    </w:p>
    <w:p w14:paraId="4589E202" w14:textId="77777777" w:rsidR="00BA411F" w:rsidRPr="00C14200" w:rsidRDefault="00BA411F" w:rsidP="00BA411F">
      <w:pPr>
        <w:jc w:val="center"/>
        <w:rPr>
          <w:rFonts w:ascii="Bernard MT Condensed" w:hAnsi="Bernard MT Condensed"/>
          <w:bCs/>
          <w:sz w:val="28"/>
          <w:szCs w:val="28"/>
        </w:rPr>
      </w:pPr>
      <w:r w:rsidRPr="00C14200">
        <w:rPr>
          <w:rFonts w:ascii="Bernard MT Condensed" w:hAnsi="Bernard MT Condensed"/>
          <w:bCs/>
          <w:sz w:val="28"/>
          <w:szCs w:val="28"/>
        </w:rPr>
        <w:t xml:space="preserve">Pour le marché </w:t>
      </w:r>
      <w:r w:rsidRPr="0043016C">
        <w:rPr>
          <w:rFonts w:ascii="Bernard MT Condensed" w:hAnsi="Bernard MT Condensed"/>
          <w:bCs/>
          <w:sz w:val="28"/>
          <w:szCs w:val="28"/>
        </w:rPr>
        <w:t>GIN23008-10064</w:t>
      </w:r>
    </w:p>
    <w:p w14:paraId="55B0310E" w14:textId="77777777" w:rsidR="00BA411F" w:rsidRPr="00C14200" w:rsidRDefault="00BA411F" w:rsidP="00BA411F">
      <w:pPr>
        <w:pStyle w:val="BodyText"/>
        <w:jc w:val="center"/>
        <w:rPr>
          <w:rFonts w:ascii="Bernard MT Condensed" w:hAnsi="Bernard MT Condensed" w:cs="Arial"/>
          <w:bCs/>
          <w:sz w:val="28"/>
          <w:szCs w:val="20"/>
        </w:rPr>
      </w:pPr>
    </w:p>
    <w:p w14:paraId="6356C71E" w14:textId="77777777" w:rsidR="00BA411F" w:rsidRPr="00C14200" w:rsidRDefault="00BA411F" w:rsidP="00BA411F">
      <w:pPr>
        <w:spacing w:after="0" w:line="360" w:lineRule="auto"/>
        <w:rPr>
          <w:rFonts w:ascii="Bernard MT Condensed" w:hAnsi="Bernard MT Condensed"/>
          <w:bCs/>
        </w:rPr>
      </w:pPr>
    </w:p>
    <w:p w14:paraId="1321AC5B" w14:textId="7D347172" w:rsidR="00BA411F" w:rsidRPr="006E03F2" w:rsidRDefault="001B7299" w:rsidP="00BA411F">
      <w:pPr>
        <w:pBdr>
          <w:top w:val="single" w:sz="6" w:space="1" w:color="auto"/>
          <w:bottom w:val="single" w:sz="6" w:space="1" w:color="auto"/>
        </w:pBdr>
        <w:jc w:val="center"/>
        <w:rPr>
          <w:rFonts w:ascii="Bernard MT Condensed" w:hAnsi="Bernard MT Condensed"/>
          <w:sz w:val="52"/>
          <w:szCs w:val="52"/>
          <w:lang w:val="fr-CA"/>
        </w:rPr>
      </w:pPr>
      <w:r w:rsidRPr="001B7299">
        <w:rPr>
          <w:rFonts w:ascii="Bernard MT Condensed" w:hAnsi="Bernard MT Condensed"/>
          <w:sz w:val="52"/>
          <w:szCs w:val="52"/>
        </w:rPr>
        <w:t>Cahier des Charges Fonctionnel et Technique (CCFT) de la Plateforme de Soumission</w:t>
      </w:r>
      <w:r w:rsidR="00BA411F" w:rsidRPr="0043016C">
        <w:rPr>
          <w:rFonts w:ascii="Bernard MT Condensed" w:hAnsi="Bernard MT Condensed"/>
          <w:sz w:val="52"/>
          <w:szCs w:val="52"/>
        </w:rPr>
        <w:t xml:space="preserve"> de dossier du</w:t>
      </w:r>
      <w:r w:rsidR="00BA411F">
        <w:rPr>
          <w:rFonts w:ascii="Bernard MT Condensed" w:hAnsi="Bernard MT Condensed"/>
          <w:sz w:val="52"/>
          <w:szCs w:val="52"/>
        </w:rPr>
        <w:t xml:space="preserve"> </w:t>
      </w:r>
      <w:r w:rsidR="00BA411F" w:rsidRPr="0043016C">
        <w:rPr>
          <w:rFonts w:ascii="Bernard MT Condensed" w:hAnsi="Bernard MT Condensed"/>
          <w:sz w:val="52"/>
          <w:szCs w:val="52"/>
        </w:rPr>
        <w:t>FODIP</w:t>
      </w:r>
      <w:r w:rsidR="00BA411F">
        <w:rPr>
          <w:rFonts w:ascii="Bernard MT Condensed" w:hAnsi="Bernard MT Condensed"/>
          <w:sz w:val="52"/>
          <w:szCs w:val="52"/>
        </w:rPr>
        <w:t xml:space="preserve"> </w:t>
      </w:r>
    </w:p>
    <w:p w14:paraId="0DDDEC77" w14:textId="77777777" w:rsidR="00BA411F" w:rsidRDefault="00BA411F" w:rsidP="00BA411F">
      <w:pPr>
        <w:spacing w:before="240"/>
        <w:jc w:val="center"/>
        <w:rPr>
          <w:rFonts w:ascii="Bernard MT Condensed" w:hAnsi="Bernard MT Condensed"/>
          <w:color w:val="FF0000"/>
          <w:sz w:val="48"/>
          <w:szCs w:val="48"/>
        </w:rPr>
      </w:pPr>
    </w:p>
    <w:p w14:paraId="15C536B3" w14:textId="77777777" w:rsidR="00BA411F" w:rsidRDefault="00BA411F" w:rsidP="00BA411F">
      <w:pPr>
        <w:spacing w:before="240"/>
        <w:jc w:val="center"/>
        <w:rPr>
          <w:rFonts w:ascii="Bernard MT Condensed" w:hAnsi="Bernard MT Condensed"/>
          <w:sz w:val="52"/>
          <w:szCs w:val="52"/>
        </w:rPr>
      </w:pPr>
      <w:r w:rsidRPr="00C14200">
        <w:rPr>
          <w:rFonts w:ascii="Bernard MT Condensed" w:hAnsi="Bernard MT Condensed"/>
          <w:sz w:val="44"/>
          <w:szCs w:val="44"/>
        </w:rPr>
        <w:t xml:space="preserve">Client : </w:t>
      </w:r>
      <w:bookmarkEnd w:id="0"/>
      <w:r>
        <w:rPr>
          <w:rFonts w:ascii="Bernard MT Condensed" w:hAnsi="Bernard MT Condensed"/>
          <w:sz w:val="52"/>
          <w:szCs w:val="52"/>
        </w:rPr>
        <w:t>ENABEL – FIERE</w:t>
      </w:r>
    </w:p>
    <w:p w14:paraId="49D01D9C" w14:textId="77777777" w:rsidR="00BA411F" w:rsidRDefault="00BA411F" w:rsidP="00BA411F">
      <w:pPr>
        <w:spacing w:before="240"/>
        <w:jc w:val="center"/>
        <w:rPr>
          <w:rFonts w:ascii="Bernard MT Condensed" w:hAnsi="Bernard MT Condensed"/>
          <w:sz w:val="52"/>
          <w:szCs w:val="52"/>
        </w:rPr>
      </w:pPr>
    </w:p>
    <w:p w14:paraId="500CC66F" w14:textId="77777777" w:rsidR="00BA411F" w:rsidRPr="00A061AB" w:rsidRDefault="00BA411F" w:rsidP="00BA411F">
      <w:pPr>
        <w:spacing w:before="240"/>
        <w:jc w:val="center"/>
        <w:rPr>
          <w:rFonts w:ascii="Bernard MT Condensed" w:hAnsi="Bernard MT Condensed"/>
          <w:sz w:val="52"/>
          <w:szCs w:val="52"/>
        </w:rPr>
      </w:pPr>
      <w:r>
        <w:rPr>
          <w:rFonts w:ascii="Bernard MT Condensed" w:hAnsi="Bernard MT Condensed"/>
          <w:noProof/>
          <w:sz w:val="52"/>
          <w:szCs w:val="52"/>
        </w:rPr>
        <w:t>Bénéficiaire : FODIP</w:t>
      </w:r>
    </w:p>
    <w:p w14:paraId="59824B20" w14:textId="15256539" w:rsidR="00BA411F" w:rsidRDefault="00BA411F">
      <w:pPr>
        <w:rPr>
          <w:rFonts w:ascii="DM Sans" w:hAnsi="DM Sans"/>
          <w:b/>
          <w:bCs/>
        </w:rPr>
      </w:pPr>
    </w:p>
    <w:p w14:paraId="2B304C24" w14:textId="77777777" w:rsidR="00BA411F" w:rsidRDefault="00BA411F">
      <w:pPr>
        <w:rPr>
          <w:rFonts w:ascii="DM Sans" w:hAnsi="DM Sans"/>
          <w:b/>
          <w:bCs/>
        </w:rPr>
      </w:pPr>
      <w:r>
        <w:rPr>
          <w:rFonts w:ascii="DM Sans" w:hAnsi="DM Sans"/>
          <w:b/>
          <w:bCs/>
        </w:rPr>
        <w:br w:type="page"/>
      </w:r>
    </w:p>
    <w:p w14:paraId="7FDC733B" w14:textId="77777777" w:rsidR="00BA411F" w:rsidRPr="003D4D23" w:rsidRDefault="00BA411F" w:rsidP="00BA411F">
      <w:pPr>
        <w:autoSpaceDE w:val="0"/>
        <w:autoSpaceDN w:val="0"/>
        <w:adjustRightInd w:val="0"/>
        <w:spacing w:before="240" w:line="360" w:lineRule="auto"/>
        <w:rPr>
          <w:rFonts w:ascii="DM Sans" w:hAnsi="DM Sans"/>
        </w:rPr>
      </w:pPr>
      <w:r w:rsidRPr="003D4D23">
        <w:rPr>
          <w:rFonts w:ascii="DM Sans" w:hAnsi="DM Sans" w:cs="Times New Roman"/>
          <w:b/>
          <w:sz w:val="28"/>
          <w:szCs w:val="28"/>
        </w:rPr>
        <w:lastRenderedPageBreak/>
        <w:t>Caractéristiques essentielles du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BA411F" w:rsidRPr="00F80BC9" w14:paraId="1CF2AED9" w14:textId="77777777" w:rsidTr="00B12980">
        <w:tc>
          <w:tcPr>
            <w:tcW w:w="3936" w:type="dxa"/>
          </w:tcPr>
          <w:p w14:paraId="473D95A5" w14:textId="77777777" w:rsidR="00BA411F" w:rsidRPr="00F80BC9" w:rsidRDefault="00BA411F" w:rsidP="00B12980">
            <w:pPr>
              <w:autoSpaceDE w:val="0"/>
              <w:autoSpaceDN w:val="0"/>
              <w:adjustRightInd w:val="0"/>
              <w:spacing w:line="360" w:lineRule="auto"/>
              <w:rPr>
                <w:rFonts w:ascii="DM Sans" w:hAnsi="DM Sans" w:cs="Times New Roman"/>
                <w:b/>
              </w:rPr>
            </w:pPr>
            <w:r w:rsidRPr="00F80BC9">
              <w:rPr>
                <w:rFonts w:ascii="DM Sans" w:hAnsi="DM Sans" w:cs="Times New Roman"/>
                <w:b/>
                <w:bCs/>
              </w:rPr>
              <w:t>Titre du Document</w:t>
            </w:r>
            <w:r w:rsidRPr="00F80BC9">
              <w:rPr>
                <w:rFonts w:ascii="DM Sans" w:hAnsi="DM Sans" w:cs="Times New Roman"/>
                <w:b/>
              </w:rPr>
              <w:t xml:space="preserve"> :</w:t>
            </w:r>
          </w:p>
        </w:tc>
        <w:tc>
          <w:tcPr>
            <w:tcW w:w="5276" w:type="dxa"/>
          </w:tcPr>
          <w:p w14:paraId="20A2B47C" w14:textId="77777777" w:rsidR="00BA411F" w:rsidRPr="00F80BC9" w:rsidRDefault="00BA411F" w:rsidP="00B12980">
            <w:pPr>
              <w:autoSpaceDE w:val="0"/>
              <w:autoSpaceDN w:val="0"/>
              <w:adjustRightInd w:val="0"/>
              <w:spacing w:line="360" w:lineRule="auto"/>
              <w:jc w:val="both"/>
              <w:rPr>
                <w:rFonts w:ascii="DM Sans" w:hAnsi="DM Sans" w:cs="Times New Roman"/>
                <w:bCs/>
              </w:rPr>
            </w:pPr>
            <w:r w:rsidRPr="00F80BC9">
              <w:rPr>
                <w:rFonts w:ascii="DM Sans" w:hAnsi="DM Sans" w:cs="Times New Roman"/>
                <w:bCs/>
              </w:rPr>
              <w:t xml:space="preserve">Cahier </w:t>
            </w:r>
            <w:r>
              <w:rPr>
                <w:rFonts w:ascii="DM Sans" w:hAnsi="DM Sans" w:cs="Times New Roman"/>
                <w:bCs/>
              </w:rPr>
              <w:t xml:space="preserve">Spéciale </w:t>
            </w:r>
            <w:r w:rsidRPr="00F80BC9">
              <w:rPr>
                <w:rFonts w:ascii="DM Sans" w:hAnsi="DM Sans" w:cs="Times New Roman"/>
                <w:bCs/>
              </w:rPr>
              <w:t xml:space="preserve">des charges du projet de </w:t>
            </w:r>
            <w:r>
              <w:rPr>
                <w:rFonts w:ascii="DM Sans" w:hAnsi="DM Sans" w:cs="Times New Roman"/>
                <w:bCs/>
              </w:rPr>
              <w:t>conception de l’application de soumission du FODIP</w:t>
            </w:r>
          </w:p>
        </w:tc>
      </w:tr>
      <w:tr w:rsidR="00BA411F" w:rsidRPr="00F80BC9" w14:paraId="5E630080" w14:textId="77777777" w:rsidTr="00B12980">
        <w:tc>
          <w:tcPr>
            <w:tcW w:w="3936" w:type="dxa"/>
          </w:tcPr>
          <w:p w14:paraId="252A7E58" w14:textId="77777777" w:rsidR="00BA411F" w:rsidRPr="00F80BC9" w:rsidRDefault="00BA411F" w:rsidP="00B12980">
            <w:pPr>
              <w:autoSpaceDE w:val="0"/>
              <w:autoSpaceDN w:val="0"/>
              <w:adjustRightInd w:val="0"/>
              <w:spacing w:line="360" w:lineRule="auto"/>
              <w:rPr>
                <w:rFonts w:ascii="DM Sans" w:hAnsi="DM Sans" w:cs="Times New Roman"/>
                <w:b/>
              </w:rPr>
            </w:pPr>
            <w:r w:rsidRPr="00F80BC9">
              <w:rPr>
                <w:rFonts w:ascii="DM Sans" w:hAnsi="DM Sans" w:cs="Times New Roman"/>
                <w:b/>
                <w:bCs/>
              </w:rPr>
              <w:t>Code/Référence du Document</w:t>
            </w:r>
            <w:r w:rsidRPr="00F80BC9">
              <w:rPr>
                <w:rFonts w:ascii="DM Sans" w:hAnsi="DM Sans" w:cs="Times New Roman"/>
                <w:b/>
              </w:rPr>
              <w:t xml:space="preserve"> :</w:t>
            </w:r>
          </w:p>
        </w:tc>
        <w:tc>
          <w:tcPr>
            <w:tcW w:w="5276" w:type="dxa"/>
          </w:tcPr>
          <w:p w14:paraId="6A3DC2B1" w14:textId="77777777" w:rsidR="00BA411F" w:rsidRPr="00F80BC9" w:rsidRDefault="00BA411F" w:rsidP="00B12980">
            <w:pPr>
              <w:autoSpaceDE w:val="0"/>
              <w:autoSpaceDN w:val="0"/>
              <w:adjustRightInd w:val="0"/>
              <w:spacing w:line="360" w:lineRule="auto"/>
              <w:rPr>
                <w:rFonts w:ascii="DM Sans" w:hAnsi="DM Sans" w:cs="Times New Roman"/>
                <w:bCs/>
              </w:rPr>
            </w:pPr>
            <w:r w:rsidRPr="00F80BC9">
              <w:rPr>
                <w:rFonts w:ascii="DM Sans" w:hAnsi="DM Sans" w:cs="Times New Roman"/>
                <w:bCs/>
              </w:rPr>
              <w:t>007/CDC/</w:t>
            </w:r>
            <w:r>
              <w:rPr>
                <w:rFonts w:ascii="DM Sans" w:hAnsi="DM Sans" w:cs="Times New Roman"/>
                <w:bCs/>
              </w:rPr>
              <w:t>FODIP</w:t>
            </w:r>
            <w:r w:rsidRPr="00F80BC9">
              <w:rPr>
                <w:rFonts w:ascii="DM Sans" w:hAnsi="DM Sans" w:cs="Times New Roman"/>
                <w:bCs/>
              </w:rPr>
              <w:t>/GI</w:t>
            </w:r>
          </w:p>
        </w:tc>
      </w:tr>
      <w:tr w:rsidR="00BA411F" w:rsidRPr="00F80BC9" w14:paraId="7CD4061E" w14:textId="77777777" w:rsidTr="00B12980">
        <w:tc>
          <w:tcPr>
            <w:tcW w:w="3936" w:type="dxa"/>
          </w:tcPr>
          <w:p w14:paraId="1717268A" w14:textId="77777777" w:rsidR="00BA411F" w:rsidRPr="00F80BC9" w:rsidRDefault="00BA411F" w:rsidP="00B12980">
            <w:pPr>
              <w:autoSpaceDE w:val="0"/>
              <w:autoSpaceDN w:val="0"/>
              <w:adjustRightInd w:val="0"/>
              <w:spacing w:line="360" w:lineRule="auto"/>
              <w:rPr>
                <w:rFonts w:ascii="DM Sans" w:hAnsi="DM Sans" w:cs="Times New Roman"/>
                <w:b/>
              </w:rPr>
            </w:pPr>
            <w:r w:rsidRPr="00F80BC9">
              <w:rPr>
                <w:rFonts w:ascii="DM Sans" w:hAnsi="DM Sans" w:cs="Times New Roman"/>
                <w:b/>
              </w:rPr>
              <w:t>Version</w:t>
            </w:r>
          </w:p>
        </w:tc>
        <w:tc>
          <w:tcPr>
            <w:tcW w:w="5276" w:type="dxa"/>
          </w:tcPr>
          <w:p w14:paraId="6E2E2F28" w14:textId="77777777" w:rsidR="00BA411F" w:rsidRPr="00F80BC9" w:rsidRDefault="00BA411F" w:rsidP="00B12980">
            <w:pPr>
              <w:autoSpaceDE w:val="0"/>
              <w:autoSpaceDN w:val="0"/>
              <w:adjustRightInd w:val="0"/>
              <w:spacing w:line="360" w:lineRule="auto"/>
              <w:rPr>
                <w:rFonts w:ascii="DM Sans" w:hAnsi="DM Sans" w:cs="Times New Roman"/>
                <w:bCs/>
              </w:rPr>
            </w:pPr>
            <w:r>
              <w:rPr>
                <w:rFonts w:ascii="DM Sans" w:hAnsi="DM Sans" w:cs="Times New Roman"/>
                <w:bCs/>
              </w:rPr>
              <w:t>1.0</w:t>
            </w:r>
          </w:p>
        </w:tc>
      </w:tr>
      <w:tr w:rsidR="00BA411F" w:rsidRPr="00F80BC9" w14:paraId="62EEC4C9" w14:textId="77777777" w:rsidTr="00B12980">
        <w:tc>
          <w:tcPr>
            <w:tcW w:w="3936" w:type="dxa"/>
          </w:tcPr>
          <w:p w14:paraId="6CFB9F03" w14:textId="77777777" w:rsidR="00BA411F" w:rsidRPr="00F80BC9" w:rsidRDefault="00BA411F" w:rsidP="00B12980">
            <w:pPr>
              <w:autoSpaceDE w:val="0"/>
              <w:autoSpaceDN w:val="0"/>
              <w:adjustRightInd w:val="0"/>
              <w:spacing w:line="360" w:lineRule="auto"/>
              <w:rPr>
                <w:rFonts w:ascii="DM Sans" w:hAnsi="DM Sans" w:cs="Times New Roman"/>
                <w:b/>
              </w:rPr>
            </w:pPr>
            <w:r w:rsidRPr="00F80BC9">
              <w:rPr>
                <w:rFonts w:ascii="DM Sans" w:hAnsi="DM Sans" w:cs="Times New Roman"/>
                <w:b/>
                <w:bCs/>
              </w:rPr>
              <w:t>Date de Création</w:t>
            </w:r>
            <w:r w:rsidRPr="00F80BC9">
              <w:rPr>
                <w:rFonts w:ascii="DM Sans" w:hAnsi="DM Sans" w:cs="Times New Roman"/>
                <w:b/>
              </w:rPr>
              <w:t xml:space="preserve"> :</w:t>
            </w:r>
          </w:p>
        </w:tc>
        <w:tc>
          <w:tcPr>
            <w:tcW w:w="5276" w:type="dxa"/>
          </w:tcPr>
          <w:p w14:paraId="0C102882" w14:textId="77777777" w:rsidR="00BA411F" w:rsidRPr="00F80BC9" w:rsidRDefault="00BA411F" w:rsidP="00B12980">
            <w:pPr>
              <w:autoSpaceDE w:val="0"/>
              <w:autoSpaceDN w:val="0"/>
              <w:adjustRightInd w:val="0"/>
              <w:spacing w:line="360" w:lineRule="auto"/>
              <w:rPr>
                <w:rFonts w:ascii="DM Sans" w:hAnsi="DM Sans" w:cs="Times New Roman"/>
                <w:bCs/>
              </w:rPr>
            </w:pPr>
            <w:r w:rsidRPr="00F80BC9">
              <w:rPr>
                <w:rFonts w:ascii="DM Sans" w:hAnsi="DM Sans" w:cs="Times New Roman"/>
                <w:bCs/>
              </w:rPr>
              <w:t>1</w:t>
            </w:r>
            <w:r>
              <w:rPr>
                <w:rFonts w:ascii="DM Sans" w:hAnsi="DM Sans" w:cs="Times New Roman"/>
                <w:bCs/>
              </w:rPr>
              <w:t>6</w:t>
            </w:r>
            <w:r w:rsidRPr="00F80BC9">
              <w:rPr>
                <w:rFonts w:ascii="DM Sans" w:hAnsi="DM Sans" w:cs="Times New Roman"/>
                <w:bCs/>
              </w:rPr>
              <w:t>/</w:t>
            </w:r>
            <w:r>
              <w:rPr>
                <w:rFonts w:ascii="DM Sans" w:hAnsi="DM Sans" w:cs="Times New Roman"/>
                <w:bCs/>
              </w:rPr>
              <w:t>12</w:t>
            </w:r>
            <w:r w:rsidRPr="00F80BC9">
              <w:rPr>
                <w:rFonts w:ascii="DM Sans" w:hAnsi="DM Sans" w:cs="Times New Roman"/>
                <w:bCs/>
              </w:rPr>
              <w:t>/2025</w:t>
            </w:r>
          </w:p>
        </w:tc>
      </w:tr>
      <w:tr w:rsidR="00BA411F" w:rsidRPr="00F80BC9" w14:paraId="35FA5350" w14:textId="77777777" w:rsidTr="00B12980">
        <w:tc>
          <w:tcPr>
            <w:tcW w:w="3936" w:type="dxa"/>
          </w:tcPr>
          <w:p w14:paraId="7D0050BF" w14:textId="77777777" w:rsidR="00BA411F" w:rsidRPr="00F80BC9" w:rsidRDefault="00BA411F" w:rsidP="00B12980">
            <w:pPr>
              <w:autoSpaceDE w:val="0"/>
              <w:autoSpaceDN w:val="0"/>
              <w:adjustRightInd w:val="0"/>
              <w:spacing w:line="360" w:lineRule="auto"/>
              <w:rPr>
                <w:rFonts w:ascii="DM Sans" w:hAnsi="DM Sans" w:cs="Times New Roman"/>
                <w:b/>
                <w:bCs/>
              </w:rPr>
            </w:pPr>
            <w:r w:rsidRPr="00F80BC9">
              <w:rPr>
                <w:rFonts w:ascii="DM Sans" w:hAnsi="DM Sans" w:cs="Times New Roman"/>
                <w:b/>
                <w:bCs/>
              </w:rPr>
              <w:t>Auteur(s)/Rédacteur(s) :</w:t>
            </w:r>
          </w:p>
        </w:tc>
        <w:tc>
          <w:tcPr>
            <w:tcW w:w="5276" w:type="dxa"/>
          </w:tcPr>
          <w:p w14:paraId="1026A7A6" w14:textId="77777777" w:rsidR="00BA411F" w:rsidRPr="00F80BC9" w:rsidRDefault="00BA411F" w:rsidP="00B12980">
            <w:pPr>
              <w:autoSpaceDE w:val="0"/>
              <w:autoSpaceDN w:val="0"/>
              <w:adjustRightInd w:val="0"/>
              <w:spacing w:line="360" w:lineRule="auto"/>
              <w:rPr>
                <w:rFonts w:ascii="DM Sans" w:hAnsi="DM Sans" w:cs="Times New Roman"/>
                <w:bCs/>
                <w:lang w:val="en-US"/>
              </w:rPr>
            </w:pPr>
            <w:r w:rsidRPr="00F80BC9">
              <w:rPr>
                <w:rFonts w:ascii="DM Sans" w:hAnsi="DM Sans" w:cs="Times New Roman"/>
                <w:bCs/>
                <w:lang w:val="en-US"/>
              </w:rPr>
              <w:t xml:space="preserve">Ibrahima Diogo BALDE / </w:t>
            </w:r>
            <w:r>
              <w:rPr>
                <w:rFonts w:ascii="DM Sans" w:hAnsi="DM Sans" w:cs="Times New Roman"/>
                <w:bCs/>
                <w:lang w:val="en-US"/>
              </w:rPr>
              <w:t>Teli BAH</w:t>
            </w:r>
          </w:p>
        </w:tc>
      </w:tr>
      <w:tr w:rsidR="00BA411F" w:rsidRPr="00F80BC9" w14:paraId="0BA28D11" w14:textId="77777777" w:rsidTr="00B12980">
        <w:tc>
          <w:tcPr>
            <w:tcW w:w="3936" w:type="dxa"/>
          </w:tcPr>
          <w:p w14:paraId="5F5AECE4" w14:textId="77777777" w:rsidR="00BA411F" w:rsidRPr="00F80BC9" w:rsidRDefault="00BA411F" w:rsidP="00B12980">
            <w:pPr>
              <w:autoSpaceDE w:val="0"/>
              <w:autoSpaceDN w:val="0"/>
              <w:adjustRightInd w:val="0"/>
              <w:spacing w:line="360" w:lineRule="auto"/>
              <w:rPr>
                <w:rFonts w:ascii="DM Sans" w:hAnsi="DM Sans" w:cs="Times New Roman"/>
                <w:b/>
                <w:bCs/>
              </w:rPr>
            </w:pPr>
            <w:r w:rsidRPr="00F80BC9">
              <w:rPr>
                <w:rFonts w:ascii="DM Sans" w:hAnsi="DM Sans" w:cs="Times New Roman"/>
                <w:b/>
                <w:bCs/>
              </w:rPr>
              <w:t>Réviseurs :</w:t>
            </w:r>
          </w:p>
        </w:tc>
        <w:tc>
          <w:tcPr>
            <w:tcW w:w="5276" w:type="dxa"/>
          </w:tcPr>
          <w:p w14:paraId="3E3ED5F2" w14:textId="77777777" w:rsidR="00BA411F" w:rsidRPr="00F80BC9" w:rsidRDefault="00BA411F" w:rsidP="00B12980">
            <w:pPr>
              <w:autoSpaceDE w:val="0"/>
              <w:autoSpaceDN w:val="0"/>
              <w:adjustRightInd w:val="0"/>
              <w:spacing w:line="360" w:lineRule="auto"/>
              <w:rPr>
                <w:rFonts w:ascii="DM Sans" w:hAnsi="DM Sans" w:cs="Times New Roman"/>
                <w:bCs/>
              </w:rPr>
            </w:pPr>
            <w:r>
              <w:rPr>
                <w:rFonts w:ascii="DM Sans" w:hAnsi="DM Sans" w:cs="Times New Roman"/>
                <w:bCs/>
              </w:rPr>
              <w:t xml:space="preserve">Thierno </w:t>
            </w:r>
            <w:r w:rsidRPr="00F80BC9">
              <w:rPr>
                <w:rFonts w:ascii="DM Sans" w:hAnsi="DM Sans" w:cs="Times New Roman"/>
                <w:bCs/>
              </w:rPr>
              <w:t>Mamadou Oury Diallo</w:t>
            </w:r>
          </w:p>
        </w:tc>
      </w:tr>
      <w:tr w:rsidR="00BA411F" w:rsidRPr="00F80BC9" w14:paraId="7E635418" w14:textId="77777777" w:rsidTr="00B12980">
        <w:tc>
          <w:tcPr>
            <w:tcW w:w="3936" w:type="dxa"/>
          </w:tcPr>
          <w:p w14:paraId="760A8B15" w14:textId="77777777" w:rsidR="00BA411F" w:rsidRPr="00F80BC9" w:rsidRDefault="00BA411F" w:rsidP="00B12980">
            <w:pPr>
              <w:autoSpaceDE w:val="0"/>
              <w:autoSpaceDN w:val="0"/>
              <w:adjustRightInd w:val="0"/>
              <w:spacing w:line="360" w:lineRule="auto"/>
              <w:rPr>
                <w:rFonts w:ascii="DM Sans" w:hAnsi="DM Sans" w:cs="Times New Roman"/>
                <w:b/>
                <w:bCs/>
              </w:rPr>
            </w:pPr>
            <w:r w:rsidRPr="00F80BC9">
              <w:rPr>
                <w:rFonts w:ascii="DM Sans" w:hAnsi="DM Sans" w:cs="Times New Roman"/>
                <w:b/>
                <w:bCs/>
              </w:rPr>
              <w:t>Valideurs :</w:t>
            </w:r>
          </w:p>
        </w:tc>
        <w:tc>
          <w:tcPr>
            <w:tcW w:w="5276" w:type="dxa"/>
          </w:tcPr>
          <w:p w14:paraId="0D869087" w14:textId="77777777" w:rsidR="00BA411F" w:rsidRPr="00F80BC9" w:rsidRDefault="00BA411F" w:rsidP="00B12980">
            <w:pPr>
              <w:autoSpaceDE w:val="0"/>
              <w:autoSpaceDN w:val="0"/>
              <w:adjustRightInd w:val="0"/>
              <w:spacing w:line="360" w:lineRule="auto"/>
              <w:rPr>
                <w:rFonts w:ascii="DM Sans" w:hAnsi="DM Sans" w:cs="Times New Roman"/>
                <w:bCs/>
              </w:rPr>
            </w:pPr>
            <w:r>
              <w:rPr>
                <w:rFonts w:ascii="DM Sans" w:hAnsi="DM Sans" w:cs="Times New Roman"/>
                <w:bCs/>
              </w:rPr>
              <w:t>ENABEL / FODIP</w:t>
            </w:r>
          </w:p>
        </w:tc>
      </w:tr>
      <w:tr w:rsidR="00BA411F" w:rsidRPr="00F80BC9" w14:paraId="50745656" w14:textId="77777777" w:rsidTr="00B12980">
        <w:tc>
          <w:tcPr>
            <w:tcW w:w="3936" w:type="dxa"/>
          </w:tcPr>
          <w:p w14:paraId="439E20BE" w14:textId="77777777" w:rsidR="00BA411F" w:rsidRPr="00F80BC9" w:rsidRDefault="00BA411F" w:rsidP="00B12980">
            <w:pPr>
              <w:autoSpaceDE w:val="0"/>
              <w:autoSpaceDN w:val="0"/>
              <w:adjustRightInd w:val="0"/>
              <w:spacing w:line="360" w:lineRule="auto"/>
              <w:rPr>
                <w:rFonts w:ascii="DM Sans" w:hAnsi="DM Sans" w:cs="Times New Roman"/>
                <w:b/>
                <w:bCs/>
              </w:rPr>
            </w:pPr>
            <w:r w:rsidRPr="00F80BC9">
              <w:rPr>
                <w:rFonts w:ascii="DM Sans" w:hAnsi="DM Sans" w:cs="Times New Roman"/>
                <w:b/>
                <w:bCs/>
              </w:rPr>
              <w:t>Propriétaire du Document :</w:t>
            </w:r>
          </w:p>
        </w:tc>
        <w:tc>
          <w:tcPr>
            <w:tcW w:w="5276" w:type="dxa"/>
          </w:tcPr>
          <w:p w14:paraId="245AF4F6" w14:textId="77777777" w:rsidR="00BA411F" w:rsidRPr="00F80BC9" w:rsidRDefault="00BA411F" w:rsidP="00B12980">
            <w:pPr>
              <w:autoSpaceDE w:val="0"/>
              <w:autoSpaceDN w:val="0"/>
              <w:adjustRightInd w:val="0"/>
              <w:spacing w:line="360" w:lineRule="auto"/>
              <w:rPr>
                <w:rFonts w:ascii="DM Sans" w:hAnsi="DM Sans" w:cs="Times New Roman"/>
                <w:bCs/>
              </w:rPr>
            </w:pPr>
          </w:p>
        </w:tc>
      </w:tr>
      <w:tr w:rsidR="00BA411F" w:rsidRPr="00F80BC9" w14:paraId="22030E75" w14:textId="77777777" w:rsidTr="00B12980">
        <w:tc>
          <w:tcPr>
            <w:tcW w:w="3936" w:type="dxa"/>
          </w:tcPr>
          <w:p w14:paraId="1A20FA56" w14:textId="77777777" w:rsidR="00BA411F" w:rsidRPr="00F80BC9" w:rsidRDefault="00BA411F" w:rsidP="00B12980">
            <w:pPr>
              <w:autoSpaceDE w:val="0"/>
              <w:autoSpaceDN w:val="0"/>
              <w:adjustRightInd w:val="0"/>
              <w:spacing w:line="360" w:lineRule="auto"/>
              <w:rPr>
                <w:rFonts w:ascii="DM Sans" w:hAnsi="DM Sans" w:cs="Times New Roman"/>
                <w:b/>
                <w:bCs/>
              </w:rPr>
            </w:pPr>
            <w:r w:rsidRPr="00F80BC9">
              <w:rPr>
                <w:rFonts w:ascii="DM Sans" w:hAnsi="DM Sans" w:cs="Times New Roman"/>
                <w:b/>
                <w:bCs/>
              </w:rPr>
              <w:t>Statut du Document :</w:t>
            </w:r>
          </w:p>
        </w:tc>
        <w:tc>
          <w:tcPr>
            <w:tcW w:w="5276" w:type="dxa"/>
          </w:tcPr>
          <w:p w14:paraId="7E306797" w14:textId="77777777" w:rsidR="00BA411F" w:rsidRPr="00F80BC9" w:rsidRDefault="00BA411F" w:rsidP="00B12980">
            <w:pPr>
              <w:autoSpaceDE w:val="0"/>
              <w:autoSpaceDN w:val="0"/>
              <w:adjustRightInd w:val="0"/>
              <w:spacing w:line="360" w:lineRule="auto"/>
              <w:rPr>
                <w:rFonts w:ascii="DM Sans" w:hAnsi="DM Sans" w:cs="Times New Roman"/>
                <w:bCs/>
              </w:rPr>
            </w:pPr>
            <w:r w:rsidRPr="00F80BC9">
              <w:rPr>
                <w:rFonts w:ascii="DM Sans" w:hAnsi="DM Sans" w:cs="Times New Roman"/>
                <w:bCs/>
              </w:rPr>
              <w:t>En cours de rédaction</w:t>
            </w:r>
          </w:p>
        </w:tc>
      </w:tr>
      <w:tr w:rsidR="00BA411F" w:rsidRPr="00F80BC9" w14:paraId="5D213406" w14:textId="77777777" w:rsidTr="00B12980">
        <w:tc>
          <w:tcPr>
            <w:tcW w:w="9212" w:type="dxa"/>
            <w:gridSpan w:val="2"/>
          </w:tcPr>
          <w:p w14:paraId="6A4E690E" w14:textId="77777777" w:rsidR="00BA411F" w:rsidRPr="00F80BC9" w:rsidRDefault="00BA411F" w:rsidP="00B12980">
            <w:pPr>
              <w:autoSpaceDE w:val="0"/>
              <w:autoSpaceDN w:val="0"/>
              <w:adjustRightInd w:val="0"/>
              <w:spacing w:line="360" w:lineRule="auto"/>
              <w:rPr>
                <w:rFonts w:ascii="DM Sans" w:hAnsi="DM Sans" w:cs="Times New Roman"/>
                <w:b/>
              </w:rPr>
            </w:pPr>
            <w:r w:rsidRPr="00F80BC9">
              <w:rPr>
                <w:rFonts w:ascii="DM Sans" w:hAnsi="DM Sans" w:cs="Times New Roman"/>
                <w:b/>
                <w:bCs/>
              </w:rPr>
              <w:t>Historique des révisions</w:t>
            </w:r>
          </w:p>
        </w:tc>
      </w:tr>
      <w:tr w:rsidR="00BA411F" w:rsidRPr="00F80BC9" w14:paraId="137F9504" w14:textId="77777777" w:rsidTr="00B12980">
        <w:tc>
          <w:tcPr>
            <w:tcW w:w="3936" w:type="dxa"/>
          </w:tcPr>
          <w:p w14:paraId="5DD5A045" w14:textId="77777777" w:rsidR="00BA411F" w:rsidRPr="00F80BC9" w:rsidRDefault="00BA411F" w:rsidP="00B12980">
            <w:pPr>
              <w:autoSpaceDE w:val="0"/>
              <w:autoSpaceDN w:val="0"/>
              <w:adjustRightInd w:val="0"/>
              <w:spacing w:after="0" w:line="360" w:lineRule="auto"/>
              <w:rPr>
                <w:rFonts w:ascii="DM Sans" w:hAnsi="DM Sans" w:cs="Times New Roman"/>
                <w:b/>
              </w:rPr>
            </w:pPr>
            <w:r w:rsidRPr="00F80BC9">
              <w:rPr>
                <w:rFonts w:ascii="DM Sans" w:hAnsi="DM Sans" w:cs="Times New Roman"/>
                <w:b/>
              </w:rPr>
              <w:t xml:space="preserve">Version : </w:t>
            </w:r>
          </w:p>
          <w:p w14:paraId="67726BF4" w14:textId="77777777" w:rsidR="00BA411F" w:rsidRPr="00F80BC9" w:rsidRDefault="00BA411F" w:rsidP="00B12980">
            <w:pPr>
              <w:autoSpaceDE w:val="0"/>
              <w:autoSpaceDN w:val="0"/>
              <w:adjustRightInd w:val="0"/>
              <w:spacing w:after="0" w:line="360" w:lineRule="auto"/>
              <w:rPr>
                <w:rFonts w:ascii="DM Sans" w:hAnsi="DM Sans" w:cs="Times New Roman"/>
                <w:b/>
              </w:rPr>
            </w:pPr>
            <w:r w:rsidRPr="00F80BC9">
              <w:rPr>
                <w:rFonts w:ascii="DM Sans" w:hAnsi="DM Sans" w:cs="Times New Roman"/>
                <w:b/>
              </w:rPr>
              <w:t xml:space="preserve">Date de révision : </w:t>
            </w:r>
          </w:p>
          <w:p w14:paraId="2BA45745" w14:textId="77777777" w:rsidR="00BA411F" w:rsidRPr="00F80BC9" w:rsidRDefault="00BA411F" w:rsidP="00B12980">
            <w:pPr>
              <w:autoSpaceDE w:val="0"/>
              <w:autoSpaceDN w:val="0"/>
              <w:adjustRightInd w:val="0"/>
              <w:spacing w:after="0" w:line="360" w:lineRule="auto"/>
              <w:rPr>
                <w:rFonts w:ascii="DM Sans" w:hAnsi="DM Sans" w:cs="Times New Roman"/>
                <w:b/>
              </w:rPr>
            </w:pPr>
            <w:r w:rsidRPr="00F80BC9">
              <w:rPr>
                <w:rFonts w:ascii="DM Sans" w:hAnsi="DM Sans" w:cs="Times New Roman"/>
                <w:b/>
                <w:bCs/>
              </w:rPr>
              <w:t>Auteur de la Révision</w:t>
            </w:r>
            <w:r w:rsidRPr="00F80BC9">
              <w:rPr>
                <w:rFonts w:ascii="DM Sans" w:hAnsi="DM Sans" w:cs="Times New Roman"/>
                <w:b/>
              </w:rPr>
              <w:t xml:space="preserve"> :</w:t>
            </w:r>
          </w:p>
          <w:p w14:paraId="5AB4AD8F" w14:textId="77777777" w:rsidR="00BA411F" w:rsidRPr="00F80BC9" w:rsidRDefault="00BA411F" w:rsidP="00B12980">
            <w:pPr>
              <w:autoSpaceDE w:val="0"/>
              <w:autoSpaceDN w:val="0"/>
              <w:adjustRightInd w:val="0"/>
              <w:spacing w:after="0" w:line="360" w:lineRule="auto"/>
              <w:rPr>
                <w:rFonts w:ascii="DM Sans" w:hAnsi="DM Sans" w:cs="Times New Roman"/>
                <w:b/>
              </w:rPr>
            </w:pPr>
            <w:r w:rsidRPr="00F80BC9">
              <w:rPr>
                <w:rFonts w:ascii="DM Sans" w:hAnsi="DM Sans" w:cs="Times New Roman"/>
                <w:b/>
                <w:bCs/>
              </w:rPr>
              <w:t>Description des Modifications</w:t>
            </w:r>
            <w:r w:rsidRPr="00F80BC9">
              <w:rPr>
                <w:rFonts w:ascii="DM Sans" w:hAnsi="DM Sans" w:cs="Times New Roman"/>
                <w:b/>
              </w:rPr>
              <w:t xml:space="preserve"> :</w:t>
            </w:r>
          </w:p>
          <w:p w14:paraId="60732954" w14:textId="77777777" w:rsidR="00BA411F" w:rsidRPr="00F80BC9" w:rsidRDefault="00BA411F" w:rsidP="00B12980">
            <w:pPr>
              <w:autoSpaceDE w:val="0"/>
              <w:autoSpaceDN w:val="0"/>
              <w:adjustRightInd w:val="0"/>
              <w:spacing w:after="0" w:line="360" w:lineRule="auto"/>
              <w:rPr>
                <w:rFonts w:ascii="DM Sans" w:hAnsi="DM Sans" w:cs="Times New Roman"/>
                <w:b/>
              </w:rPr>
            </w:pPr>
            <w:r w:rsidRPr="00F80BC9">
              <w:rPr>
                <w:rFonts w:ascii="DM Sans" w:hAnsi="DM Sans" w:cs="Times New Roman"/>
                <w:b/>
              </w:rPr>
              <w:t>Approbateur :</w:t>
            </w:r>
          </w:p>
        </w:tc>
        <w:tc>
          <w:tcPr>
            <w:tcW w:w="5276" w:type="dxa"/>
          </w:tcPr>
          <w:p w14:paraId="3D056850" w14:textId="60317E01" w:rsidR="00BA411F" w:rsidRPr="00F80BC9" w:rsidRDefault="00AF635F" w:rsidP="00B12980">
            <w:pPr>
              <w:autoSpaceDE w:val="0"/>
              <w:autoSpaceDN w:val="0"/>
              <w:adjustRightInd w:val="0"/>
              <w:spacing w:line="360" w:lineRule="auto"/>
              <w:rPr>
                <w:rFonts w:ascii="DM Sans" w:hAnsi="DM Sans" w:cs="Times New Roman"/>
                <w:b/>
              </w:rPr>
            </w:pPr>
            <w:r>
              <w:rPr>
                <w:rFonts w:ascii="DM Sans" w:hAnsi="DM Sans" w:cs="Times New Roman"/>
                <w:b/>
              </w:rPr>
              <w:t>1.0</w:t>
            </w:r>
          </w:p>
        </w:tc>
      </w:tr>
      <w:tr w:rsidR="00BA411F" w:rsidRPr="00F80BC9" w14:paraId="04DB735A" w14:textId="77777777" w:rsidTr="00B12980">
        <w:tc>
          <w:tcPr>
            <w:tcW w:w="3936" w:type="dxa"/>
          </w:tcPr>
          <w:p w14:paraId="208466AA" w14:textId="77777777" w:rsidR="00BA411F" w:rsidRPr="00F80BC9" w:rsidRDefault="00BA411F" w:rsidP="00B12980">
            <w:pPr>
              <w:autoSpaceDE w:val="0"/>
              <w:autoSpaceDN w:val="0"/>
              <w:adjustRightInd w:val="0"/>
              <w:spacing w:line="360" w:lineRule="auto"/>
              <w:rPr>
                <w:rFonts w:ascii="DM Sans" w:hAnsi="DM Sans" w:cs="Times New Roman"/>
                <w:b/>
              </w:rPr>
            </w:pPr>
            <w:r w:rsidRPr="00F80BC9">
              <w:rPr>
                <w:rFonts w:ascii="DM Sans" w:hAnsi="DM Sans" w:cs="Times New Roman"/>
                <w:b/>
              </w:rPr>
              <w:t>Niveau de confidentialité</w:t>
            </w:r>
          </w:p>
        </w:tc>
        <w:tc>
          <w:tcPr>
            <w:tcW w:w="5276" w:type="dxa"/>
          </w:tcPr>
          <w:p w14:paraId="126341AE" w14:textId="4C756F38" w:rsidR="00BA411F" w:rsidRPr="00F80BC9" w:rsidRDefault="00AF635F" w:rsidP="00B12980">
            <w:pPr>
              <w:autoSpaceDE w:val="0"/>
              <w:autoSpaceDN w:val="0"/>
              <w:adjustRightInd w:val="0"/>
              <w:spacing w:line="360" w:lineRule="auto"/>
              <w:rPr>
                <w:rFonts w:ascii="DM Sans" w:hAnsi="DM Sans" w:cs="Times New Roman"/>
                <w:b/>
              </w:rPr>
            </w:pPr>
            <w:r>
              <w:rPr>
                <w:rFonts w:ascii="DM Sans" w:hAnsi="DM Sans" w:cs="Times New Roman"/>
                <w:b/>
              </w:rPr>
              <w:t>Privé</w:t>
            </w:r>
          </w:p>
        </w:tc>
      </w:tr>
    </w:tbl>
    <w:p w14:paraId="71E4ED94" w14:textId="77777777" w:rsidR="00BA411F" w:rsidRPr="003D4D23" w:rsidRDefault="00BA411F" w:rsidP="00BA411F">
      <w:pPr>
        <w:autoSpaceDE w:val="0"/>
        <w:autoSpaceDN w:val="0"/>
        <w:adjustRightInd w:val="0"/>
        <w:spacing w:line="360" w:lineRule="auto"/>
        <w:rPr>
          <w:rFonts w:ascii="DM Sans" w:hAnsi="DM Sans" w:cs="Times New Roman"/>
          <w:b/>
        </w:rPr>
      </w:pPr>
    </w:p>
    <w:p w14:paraId="767B3535" w14:textId="77777777" w:rsidR="00BA411F" w:rsidRPr="003D4D23" w:rsidRDefault="00BA411F" w:rsidP="00BA411F">
      <w:pPr>
        <w:autoSpaceDE w:val="0"/>
        <w:autoSpaceDN w:val="0"/>
        <w:adjustRightInd w:val="0"/>
        <w:spacing w:after="0" w:line="360" w:lineRule="auto"/>
        <w:rPr>
          <w:rFonts w:ascii="DM Sans" w:hAnsi="DM Sans" w:cs="Times New Roman"/>
          <w:b/>
          <w:sz w:val="32"/>
          <w:szCs w:val="32"/>
        </w:rPr>
      </w:pPr>
    </w:p>
    <w:p w14:paraId="6FB52890" w14:textId="77777777" w:rsidR="00BA411F" w:rsidRPr="003D4D23" w:rsidRDefault="00BA411F" w:rsidP="00BA411F">
      <w:pPr>
        <w:pStyle w:val="TOCHeading"/>
        <w:ind w:left="0" w:firstLine="0"/>
        <w:jc w:val="center"/>
        <w:rPr>
          <w:rFonts w:ascii="DM Sans" w:hAnsi="DM Sans"/>
        </w:rPr>
      </w:pPr>
      <w:r w:rsidRPr="003D4D23">
        <w:rPr>
          <w:rFonts w:ascii="DM Sans" w:hAnsi="DM Sans"/>
        </w:rPr>
        <w:br w:type="page"/>
      </w:r>
      <w:r w:rsidRPr="003D4D23">
        <w:rPr>
          <w:rFonts w:ascii="DM Sans" w:hAnsi="DM Sans"/>
        </w:rPr>
        <w:lastRenderedPageBreak/>
        <w:t>Table des matières</w:t>
      </w:r>
    </w:p>
    <w:p w14:paraId="02D13C98" w14:textId="773D4928" w:rsidR="00373386" w:rsidRDefault="00BA411F">
      <w:pPr>
        <w:pStyle w:val="TOC2"/>
        <w:rPr>
          <w:rFonts w:asciiTheme="minorHAnsi" w:eastAsiaTheme="minorEastAsia" w:hAnsiTheme="minorHAnsi" w:cstheme="minorBidi"/>
          <w:kern w:val="2"/>
          <w:sz w:val="24"/>
          <w:szCs w:val="24"/>
          <w:lang w:eastAsia="fr-FR"/>
          <w14:ligatures w14:val="standardContextual"/>
        </w:rPr>
      </w:pPr>
      <w:r w:rsidRPr="003D4D23">
        <w:rPr>
          <w:rFonts w:ascii="DM Sans" w:hAnsi="DM Sans" w:cs="Times New Roman"/>
        </w:rPr>
        <w:fldChar w:fldCharType="begin"/>
      </w:r>
      <w:r w:rsidRPr="003D4D23">
        <w:rPr>
          <w:rFonts w:ascii="DM Sans" w:hAnsi="DM Sans" w:cs="Times New Roman"/>
        </w:rPr>
        <w:instrText xml:space="preserve"> TOC \o "1-2" \h \z \u </w:instrText>
      </w:r>
      <w:r w:rsidRPr="003D4D23">
        <w:rPr>
          <w:rFonts w:ascii="DM Sans" w:hAnsi="DM Sans" w:cs="Times New Roman"/>
        </w:rPr>
        <w:fldChar w:fldCharType="separate"/>
      </w:r>
      <w:hyperlink w:anchor="_Toc218533033" w:history="1">
        <w:r w:rsidR="00373386" w:rsidRPr="002E229E">
          <w:rPr>
            <w:rStyle w:val="Hyperlink"/>
            <w:rFonts w:ascii="DM Sans" w:eastAsia="Times New Roman" w:hAnsi="DM Sans" w:cs="Times New Roman"/>
            <w:b/>
            <w:bCs/>
            <w:kern w:val="28"/>
            <w:lang w:eastAsia="fr-FR"/>
          </w:rPr>
          <w:t>I.</w:t>
        </w:r>
        <w:r w:rsidR="00373386">
          <w:rPr>
            <w:rFonts w:asciiTheme="minorHAnsi" w:eastAsiaTheme="minorEastAsia" w:hAnsiTheme="minorHAnsi" w:cstheme="minorBidi"/>
            <w:kern w:val="2"/>
            <w:sz w:val="24"/>
            <w:szCs w:val="24"/>
            <w:lang w:eastAsia="fr-FR"/>
            <w14:ligatures w14:val="standardContextual"/>
          </w:rPr>
          <w:tab/>
        </w:r>
        <w:r w:rsidR="00373386" w:rsidRPr="002E229E">
          <w:rPr>
            <w:rStyle w:val="Hyperlink"/>
            <w:rFonts w:ascii="DM Sans" w:eastAsia="Times New Roman" w:hAnsi="DM Sans" w:cs="Times New Roman"/>
            <w:b/>
            <w:bCs/>
            <w:kern w:val="28"/>
            <w:lang w:eastAsia="fr-FR"/>
          </w:rPr>
          <w:t>Introduction et Contexte Stratégique</w:t>
        </w:r>
        <w:r w:rsidR="00373386">
          <w:rPr>
            <w:webHidden/>
          </w:rPr>
          <w:tab/>
        </w:r>
        <w:r w:rsidR="00373386">
          <w:rPr>
            <w:webHidden/>
          </w:rPr>
          <w:fldChar w:fldCharType="begin"/>
        </w:r>
        <w:r w:rsidR="00373386">
          <w:rPr>
            <w:webHidden/>
          </w:rPr>
          <w:instrText xml:space="preserve"> PAGEREF _Toc218533033 \h </w:instrText>
        </w:r>
        <w:r w:rsidR="00373386">
          <w:rPr>
            <w:webHidden/>
          </w:rPr>
        </w:r>
        <w:r w:rsidR="00373386">
          <w:rPr>
            <w:webHidden/>
          </w:rPr>
          <w:fldChar w:fldCharType="separate"/>
        </w:r>
        <w:r w:rsidR="00373386">
          <w:rPr>
            <w:webHidden/>
          </w:rPr>
          <w:t>5</w:t>
        </w:r>
        <w:r w:rsidR="00373386">
          <w:rPr>
            <w:webHidden/>
          </w:rPr>
          <w:fldChar w:fldCharType="end"/>
        </w:r>
      </w:hyperlink>
    </w:p>
    <w:p w14:paraId="300E4D37" w14:textId="16AFC1AB"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34" w:history="1">
        <w:r w:rsidRPr="002E229E">
          <w:rPr>
            <w:rStyle w:val="Hyperlink"/>
            <w:rFonts w:ascii="DM Sans" w:eastAsia="Times New Roman" w:hAnsi="DM Sans"/>
            <w:b/>
            <w:bCs/>
          </w:rPr>
          <w:t>1.</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Description générale du projet</w:t>
        </w:r>
        <w:r>
          <w:rPr>
            <w:webHidden/>
          </w:rPr>
          <w:tab/>
        </w:r>
        <w:r>
          <w:rPr>
            <w:webHidden/>
          </w:rPr>
          <w:fldChar w:fldCharType="begin"/>
        </w:r>
        <w:r>
          <w:rPr>
            <w:webHidden/>
          </w:rPr>
          <w:instrText xml:space="preserve"> PAGEREF _Toc218533034 \h </w:instrText>
        </w:r>
        <w:r>
          <w:rPr>
            <w:webHidden/>
          </w:rPr>
        </w:r>
        <w:r>
          <w:rPr>
            <w:webHidden/>
          </w:rPr>
          <w:fldChar w:fldCharType="separate"/>
        </w:r>
        <w:r>
          <w:rPr>
            <w:webHidden/>
          </w:rPr>
          <w:t>5</w:t>
        </w:r>
        <w:r>
          <w:rPr>
            <w:webHidden/>
          </w:rPr>
          <w:fldChar w:fldCharType="end"/>
        </w:r>
      </w:hyperlink>
    </w:p>
    <w:p w14:paraId="2FB50117" w14:textId="378D1E63"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35" w:history="1">
        <w:r w:rsidRPr="002E229E">
          <w:rPr>
            <w:rStyle w:val="Hyperlink"/>
            <w:rFonts w:ascii="DM Sans" w:eastAsia="Times New Roman" w:hAnsi="DM Sans"/>
            <w:b/>
            <w:bCs/>
          </w:rPr>
          <w:t>2.</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Objectifs doubles :</w:t>
        </w:r>
        <w:r>
          <w:rPr>
            <w:webHidden/>
          </w:rPr>
          <w:tab/>
        </w:r>
        <w:r>
          <w:rPr>
            <w:webHidden/>
          </w:rPr>
          <w:fldChar w:fldCharType="begin"/>
        </w:r>
        <w:r>
          <w:rPr>
            <w:webHidden/>
          </w:rPr>
          <w:instrText xml:space="preserve"> PAGEREF _Toc218533035 \h </w:instrText>
        </w:r>
        <w:r>
          <w:rPr>
            <w:webHidden/>
          </w:rPr>
        </w:r>
        <w:r>
          <w:rPr>
            <w:webHidden/>
          </w:rPr>
          <w:fldChar w:fldCharType="separate"/>
        </w:r>
        <w:r>
          <w:rPr>
            <w:webHidden/>
          </w:rPr>
          <w:t>5</w:t>
        </w:r>
        <w:r>
          <w:rPr>
            <w:webHidden/>
          </w:rPr>
          <w:fldChar w:fldCharType="end"/>
        </w:r>
      </w:hyperlink>
    </w:p>
    <w:p w14:paraId="4DF78C1F" w14:textId="3C9D2EBC"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36" w:history="1">
        <w:r w:rsidRPr="002E229E">
          <w:rPr>
            <w:rStyle w:val="Hyperlink"/>
            <w:rFonts w:ascii="DM Sans" w:eastAsia="Times New Roman" w:hAnsi="DM Sans"/>
            <w:b/>
            <w:bCs/>
          </w:rPr>
          <w:t>A.</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Digitalisation du Guichet Unique (Ligne de crédit BNIG/ECOBANK)</w:t>
        </w:r>
        <w:r>
          <w:rPr>
            <w:webHidden/>
          </w:rPr>
          <w:tab/>
        </w:r>
        <w:r>
          <w:rPr>
            <w:webHidden/>
          </w:rPr>
          <w:fldChar w:fldCharType="begin"/>
        </w:r>
        <w:r>
          <w:rPr>
            <w:webHidden/>
          </w:rPr>
          <w:instrText xml:space="preserve"> PAGEREF _Toc218533036 \h </w:instrText>
        </w:r>
        <w:r>
          <w:rPr>
            <w:webHidden/>
          </w:rPr>
        </w:r>
        <w:r>
          <w:rPr>
            <w:webHidden/>
          </w:rPr>
          <w:fldChar w:fldCharType="separate"/>
        </w:r>
        <w:r>
          <w:rPr>
            <w:webHidden/>
          </w:rPr>
          <w:t>5</w:t>
        </w:r>
        <w:r>
          <w:rPr>
            <w:webHidden/>
          </w:rPr>
          <w:fldChar w:fldCharType="end"/>
        </w:r>
      </w:hyperlink>
    </w:p>
    <w:p w14:paraId="2CC76704" w14:textId="05C34ACD"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37" w:history="1">
        <w:r w:rsidRPr="002E229E">
          <w:rPr>
            <w:rStyle w:val="Hyperlink"/>
            <w:rFonts w:ascii="DM Sans" w:eastAsia="Times New Roman" w:hAnsi="DM Sans"/>
            <w:b/>
            <w:bCs/>
          </w:rPr>
          <w:t>B.</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Gestion du Dispositif de Financement Innovant (Subside Enabel)</w:t>
        </w:r>
        <w:r>
          <w:rPr>
            <w:webHidden/>
          </w:rPr>
          <w:tab/>
        </w:r>
        <w:r>
          <w:rPr>
            <w:webHidden/>
          </w:rPr>
          <w:fldChar w:fldCharType="begin"/>
        </w:r>
        <w:r>
          <w:rPr>
            <w:webHidden/>
          </w:rPr>
          <w:instrText xml:space="preserve"> PAGEREF _Toc218533037 \h </w:instrText>
        </w:r>
        <w:r>
          <w:rPr>
            <w:webHidden/>
          </w:rPr>
        </w:r>
        <w:r>
          <w:rPr>
            <w:webHidden/>
          </w:rPr>
          <w:fldChar w:fldCharType="separate"/>
        </w:r>
        <w:r>
          <w:rPr>
            <w:webHidden/>
          </w:rPr>
          <w:t>5</w:t>
        </w:r>
        <w:r>
          <w:rPr>
            <w:webHidden/>
          </w:rPr>
          <w:fldChar w:fldCharType="end"/>
        </w:r>
      </w:hyperlink>
    </w:p>
    <w:p w14:paraId="78C7D18D" w14:textId="58039B9A"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38" w:history="1">
        <w:r w:rsidRPr="002E229E">
          <w:rPr>
            <w:rStyle w:val="Hyperlink"/>
            <w:rFonts w:ascii="DM Sans" w:eastAsia="Times New Roman" w:hAnsi="DM Sans"/>
            <w:b/>
            <w:bCs/>
          </w:rPr>
          <w:t>3.</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Synthèse de l'Audit et justification de la refonte</w:t>
        </w:r>
        <w:r>
          <w:rPr>
            <w:webHidden/>
          </w:rPr>
          <w:tab/>
        </w:r>
        <w:r>
          <w:rPr>
            <w:webHidden/>
          </w:rPr>
          <w:fldChar w:fldCharType="begin"/>
        </w:r>
        <w:r>
          <w:rPr>
            <w:webHidden/>
          </w:rPr>
          <w:instrText xml:space="preserve"> PAGEREF _Toc218533038 \h </w:instrText>
        </w:r>
        <w:r>
          <w:rPr>
            <w:webHidden/>
          </w:rPr>
        </w:r>
        <w:r>
          <w:rPr>
            <w:webHidden/>
          </w:rPr>
          <w:fldChar w:fldCharType="separate"/>
        </w:r>
        <w:r>
          <w:rPr>
            <w:webHidden/>
          </w:rPr>
          <w:t>6</w:t>
        </w:r>
        <w:r>
          <w:rPr>
            <w:webHidden/>
          </w:rPr>
          <w:fldChar w:fldCharType="end"/>
        </w:r>
      </w:hyperlink>
    </w:p>
    <w:p w14:paraId="24BF0AE8" w14:textId="35480117"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39" w:history="1">
        <w:r w:rsidRPr="002E229E">
          <w:rPr>
            <w:rStyle w:val="Hyperlink"/>
            <w:rFonts w:ascii="DM Sans" w:eastAsia="Times New Roman" w:hAnsi="DM Sans"/>
            <w:b/>
            <w:bCs/>
          </w:rPr>
          <w:t>4.</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Cadre organisationnel et fonctionnel</w:t>
        </w:r>
        <w:r>
          <w:rPr>
            <w:webHidden/>
          </w:rPr>
          <w:tab/>
        </w:r>
        <w:r>
          <w:rPr>
            <w:webHidden/>
          </w:rPr>
          <w:fldChar w:fldCharType="begin"/>
        </w:r>
        <w:r>
          <w:rPr>
            <w:webHidden/>
          </w:rPr>
          <w:instrText xml:space="preserve"> PAGEREF _Toc218533039 \h </w:instrText>
        </w:r>
        <w:r>
          <w:rPr>
            <w:webHidden/>
          </w:rPr>
        </w:r>
        <w:r>
          <w:rPr>
            <w:webHidden/>
          </w:rPr>
          <w:fldChar w:fldCharType="separate"/>
        </w:r>
        <w:r>
          <w:rPr>
            <w:webHidden/>
          </w:rPr>
          <w:t>6</w:t>
        </w:r>
        <w:r>
          <w:rPr>
            <w:webHidden/>
          </w:rPr>
          <w:fldChar w:fldCharType="end"/>
        </w:r>
      </w:hyperlink>
    </w:p>
    <w:p w14:paraId="50122359" w14:textId="167CCCA2"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0" w:history="1">
        <w:r w:rsidRPr="002E229E">
          <w:rPr>
            <w:rStyle w:val="Hyperlink"/>
            <w:rFonts w:ascii="DM Sans" w:eastAsia="Times New Roman" w:hAnsi="DM Sans"/>
          </w:rPr>
          <w:t>5.</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Contraintes du projet</w:t>
        </w:r>
        <w:r>
          <w:rPr>
            <w:webHidden/>
          </w:rPr>
          <w:tab/>
        </w:r>
        <w:r>
          <w:rPr>
            <w:webHidden/>
          </w:rPr>
          <w:fldChar w:fldCharType="begin"/>
        </w:r>
        <w:r>
          <w:rPr>
            <w:webHidden/>
          </w:rPr>
          <w:instrText xml:space="preserve"> PAGEREF _Toc218533040 \h </w:instrText>
        </w:r>
        <w:r>
          <w:rPr>
            <w:webHidden/>
          </w:rPr>
        </w:r>
        <w:r>
          <w:rPr>
            <w:webHidden/>
          </w:rPr>
          <w:fldChar w:fldCharType="separate"/>
        </w:r>
        <w:r>
          <w:rPr>
            <w:webHidden/>
          </w:rPr>
          <w:t>7</w:t>
        </w:r>
        <w:r>
          <w:rPr>
            <w:webHidden/>
          </w:rPr>
          <w:fldChar w:fldCharType="end"/>
        </w:r>
      </w:hyperlink>
    </w:p>
    <w:p w14:paraId="62E2E898" w14:textId="7791F444"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1" w:history="1">
        <w:r w:rsidRPr="002E229E">
          <w:rPr>
            <w:rStyle w:val="Hyperlink"/>
            <w:rFonts w:ascii="DM Sans" w:eastAsia="Times New Roman" w:hAnsi="DM Sans"/>
            <w:b/>
            <w:bCs/>
          </w:rPr>
          <w:t>6.</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Glossaire des termes et Acronymes</w:t>
        </w:r>
        <w:r>
          <w:rPr>
            <w:webHidden/>
          </w:rPr>
          <w:tab/>
        </w:r>
        <w:r>
          <w:rPr>
            <w:webHidden/>
          </w:rPr>
          <w:fldChar w:fldCharType="begin"/>
        </w:r>
        <w:r>
          <w:rPr>
            <w:webHidden/>
          </w:rPr>
          <w:instrText xml:space="preserve"> PAGEREF _Toc218533041 \h </w:instrText>
        </w:r>
        <w:r>
          <w:rPr>
            <w:webHidden/>
          </w:rPr>
        </w:r>
        <w:r>
          <w:rPr>
            <w:webHidden/>
          </w:rPr>
          <w:fldChar w:fldCharType="separate"/>
        </w:r>
        <w:r>
          <w:rPr>
            <w:webHidden/>
          </w:rPr>
          <w:t>8</w:t>
        </w:r>
        <w:r>
          <w:rPr>
            <w:webHidden/>
          </w:rPr>
          <w:fldChar w:fldCharType="end"/>
        </w:r>
      </w:hyperlink>
    </w:p>
    <w:p w14:paraId="3601F233" w14:textId="0FBB3996"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2" w:history="1">
        <w:r w:rsidRPr="002E229E">
          <w:rPr>
            <w:rStyle w:val="Hyperlink"/>
            <w:rFonts w:ascii="DM Sans" w:eastAsia="Times New Roman" w:hAnsi="DM Sans" w:cs="Times New Roman"/>
            <w:b/>
            <w:bCs/>
            <w:kern w:val="28"/>
            <w:lang w:eastAsia="fr-FR"/>
          </w:rPr>
          <w:t>II.</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cs="Times New Roman"/>
            <w:b/>
            <w:bCs/>
            <w:kern w:val="28"/>
            <w:lang w:eastAsia="fr-FR"/>
          </w:rPr>
          <w:t>Spécifications Fonctionnelles Détaillées (SFD)</w:t>
        </w:r>
        <w:r>
          <w:rPr>
            <w:webHidden/>
          </w:rPr>
          <w:tab/>
        </w:r>
        <w:r>
          <w:rPr>
            <w:webHidden/>
          </w:rPr>
          <w:fldChar w:fldCharType="begin"/>
        </w:r>
        <w:r>
          <w:rPr>
            <w:webHidden/>
          </w:rPr>
          <w:instrText xml:space="preserve"> PAGEREF _Toc218533042 \h </w:instrText>
        </w:r>
        <w:r>
          <w:rPr>
            <w:webHidden/>
          </w:rPr>
        </w:r>
        <w:r>
          <w:rPr>
            <w:webHidden/>
          </w:rPr>
          <w:fldChar w:fldCharType="separate"/>
        </w:r>
        <w:r>
          <w:rPr>
            <w:webHidden/>
          </w:rPr>
          <w:t>9</w:t>
        </w:r>
        <w:r>
          <w:rPr>
            <w:webHidden/>
          </w:rPr>
          <w:fldChar w:fldCharType="end"/>
        </w:r>
      </w:hyperlink>
    </w:p>
    <w:p w14:paraId="03B56659" w14:textId="4BEC9C8C"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3" w:history="1">
        <w:r w:rsidRPr="002E229E">
          <w:rPr>
            <w:rStyle w:val="Hyperlink"/>
            <w:rFonts w:ascii="DM Sans" w:eastAsia="Times New Roman" w:hAnsi="DM Sans"/>
            <w:b/>
            <w:bCs/>
          </w:rPr>
          <w:t>1.</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Exigences fonctionnelles Front office (Utilisateur PME) :</w:t>
        </w:r>
        <w:r>
          <w:rPr>
            <w:webHidden/>
          </w:rPr>
          <w:tab/>
        </w:r>
        <w:r>
          <w:rPr>
            <w:webHidden/>
          </w:rPr>
          <w:fldChar w:fldCharType="begin"/>
        </w:r>
        <w:r>
          <w:rPr>
            <w:webHidden/>
          </w:rPr>
          <w:instrText xml:space="preserve"> PAGEREF _Toc218533043 \h </w:instrText>
        </w:r>
        <w:r>
          <w:rPr>
            <w:webHidden/>
          </w:rPr>
        </w:r>
        <w:r>
          <w:rPr>
            <w:webHidden/>
          </w:rPr>
          <w:fldChar w:fldCharType="separate"/>
        </w:r>
        <w:r>
          <w:rPr>
            <w:webHidden/>
          </w:rPr>
          <w:t>9</w:t>
        </w:r>
        <w:r>
          <w:rPr>
            <w:webHidden/>
          </w:rPr>
          <w:fldChar w:fldCharType="end"/>
        </w:r>
      </w:hyperlink>
    </w:p>
    <w:p w14:paraId="6124134F" w14:textId="2C1881FC"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4" w:history="1">
        <w:r w:rsidRPr="002E229E">
          <w:rPr>
            <w:rStyle w:val="Hyperlink"/>
            <w:rFonts w:ascii="DM Sans" w:eastAsia="Times New Roman" w:hAnsi="DM Sans"/>
            <w:b/>
            <w:bCs/>
          </w:rPr>
          <w:t>2.</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Exigences fonctionnelles Back office</w:t>
        </w:r>
        <w:r>
          <w:rPr>
            <w:webHidden/>
          </w:rPr>
          <w:tab/>
        </w:r>
        <w:r>
          <w:rPr>
            <w:webHidden/>
          </w:rPr>
          <w:fldChar w:fldCharType="begin"/>
        </w:r>
        <w:r>
          <w:rPr>
            <w:webHidden/>
          </w:rPr>
          <w:instrText xml:space="preserve"> PAGEREF _Toc218533044 \h </w:instrText>
        </w:r>
        <w:r>
          <w:rPr>
            <w:webHidden/>
          </w:rPr>
        </w:r>
        <w:r>
          <w:rPr>
            <w:webHidden/>
          </w:rPr>
          <w:fldChar w:fldCharType="separate"/>
        </w:r>
        <w:r>
          <w:rPr>
            <w:webHidden/>
          </w:rPr>
          <w:t>12</w:t>
        </w:r>
        <w:r>
          <w:rPr>
            <w:webHidden/>
          </w:rPr>
          <w:fldChar w:fldCharType="end"/>
        </w:r>
      </w:hyperlink>
    </w:p>
    <w:p w14:paraId="4005B9A2" w14:textId="73BD2B5A"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5" w:history="1">
        <w:r w:rsidRPr="002E229E">
          <w:rPr>
            <w:rStyle w:val="Hyperlink"/>
            <w:rFonts w:ascii="DM Sans" w:eastAsia="Times New Roman" w:hAnsi="DM Sans"/>
            <w:b/>
            <w:bCs/>
          </w:rPr>
          <w:t>3.</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Exigences fonctionnelles transverse</w:t>
        </w:r>
        <w:r>
          <w:rPr>
            <w:webHidden/>
          </w:rPr>
          <w:tab/>
        </w:r>
        <w:r>
          <w:rPr>
            <w:webHidden/>
          </w:rPr>
          <w:fldChar w:fldCharType="begin"/>
        </w:r>
        <w:r>
          <w:rPr>
            <w:webHidden/>
          </w:rPr>
          <w:instrText xml:space="preserve"> PAGEREF _Toc218533045 \h </w:instrText>
        </w:r>
        <w:r>
          <w:rPr>
            <w:webHidden/>
          </w:rPr>
        </w:r>
        <w:r>
          <w:rPr>
            <w:webHidden/>
          </w:rPr>
          <w:fldChar w:fldCharType="separate"/>
        </w:r>
        <w:r>
          <w:rPr>
            <w:webHidden/>
          </w:rPr>
          <w:t>14</w:t>
        </w:r>
        <w:r>
          <w:rPr>
            <w:webHidden/>
          </w:rPr>
          <w:fldChar w:fldCharType="end"/>
        </w:r>
      </w:hyperlink>
    </w:p>
    <w:p w14:paraId="36AF3FF6" w14:textId="7DCA0BC0"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6" w:history="1">
        <w:r w:rsidRPr="002E229E">
          <w:rPr>
            <w:rStyle w:val="Hyperlink"/>
            <w:rFonts w:ascii="DM Sans" w:eastAsia="Times New Roman" w:hAnsi="DM Sans" w:cs="Times New Roman"/>
            <w:b/>
            <w:bCs/>
            <w:kern w:val="28"/>
            <w:lang w:eastAsia="fr-FR"/>
          </w:rPr>
          <w:t>III.</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cs="Times New Roman"/>
            <w:b/>
            <w:bCs/>
            <w:kern w:val="28"/>
            <w:lang w:eastAsia="fr-FR"/>
          </w:rPr>
          <w:t>Spécifications techniques</w:t>
        </w:r>
        <w:r>
          <w:rPr>
            <w:webHidden/>
          </w:rPr>
          <w:tab/>
        </w:r>
        <w:r>
          <w:rPr>
            <w:webHidden/>
          </w:rPr>
          <w:fldChar w:fldCharType="begin"/>
        </w:r>
        <w:r>
          <w:rPr>
            <w:webHidden/>
          </w:rPr>
          <w:instrText xml:space="preserve"> PAGEREF _Toc218533046 \h </w:instrText>
        </w:r>
        <w:r>
          <w:rPr>
            <w:webHidden/>
          </w:rPr>
        </w:r>
        <w:r>
          <w:rPr>
            <w:webHidden/>
          </w:rPr>
          <w:fldChar w:fldCharType="separate"/>
        </w:r>
        <w:r>
          <w:rPr>
            <w:webHidden/>
          </w:rPr>
          <w:t>16</w:t>
        </w:r>
        <w:r>
          <w:rPr>
            <w:webHidden/>
          </w:rPr>
          <w:fldChar w:fldCharType="end"/>
        </w:r>
      </w:hyperlink>
    </w:p>
    <w:p w14:paraId="7C359E79" w14:textId="509128A0"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7" w:history="1">
        <w:r w:rsidRPr="002E229E">
          <w:rPr>
            <w:rStyle w:val="Hyperlink"/>
            <w:rFonts w:ascii="DM Sans" w:eastAsia="Times New Roman" w:hAnsi="DM Sans"/>
            <w:b/>
            <w:bCs/>
          </w:rPr>
          <w:t>1.</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Architecture logicielle</w:t>
        </w:r>
        <w:r>
          <w:rPr>
            <w:webHidden/>
          </w:rPr>
          <w:tab/>
        </w:r>
        <w:r>
          <w:rPr>
            <w:webHidden/>
          </w:rPr>
          <w:fldChar w:fldCharType="begin"/>
        </w:r>
        <w:r>
          <w:rPr>
            <w:webHidden/>
          </w:rPr>
          <w:instrText xml:space="preserve"> PAGEREF _Toc218533047 \h </w:instrText>
        </w:r>
        <w:r>
          <w:rPr>
            <w:webHidden/>
          </w:rPr>
        </w:r>
        <w:r>
          <w:rPr>
            <w:webHidden/>
          </w:rPr>
          <w:fldChar w:fldCharType="separate"/>
        </w:r>
        <w:r>
          <w:rPr>
            <w:webHidden/>
          </w:rPr>
          <w:t>16</w:t>
        </w:r>
        <w:r>
          <w:rPr>
            <w:webHidden/>
          </w:rPr>
          <w:fldChar w:fldCharType="end"/>
        </w:r>
      </w:hyperlink>
    </w:p>
    <w:p w14:paraId="300D8D8E" w14:textId="32930DD8"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8" w:history="1">
        <w:r w:rsidRPr="002E229E">
          <w:rPr>
            <w:rStyle w:val="Hyperlink"/>
            <w:rFonts w:ascii="DM Sans" w:eastAsia="Times New Roman" w:hAnsi="DM Sans"/>
            <w:b/>
            <w:bCs/>
          </w:rPr>
          <w:t>2.</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Stack Technique</w:t>
        </w:r>
        <w:r>
          <w:rPr>
            <w:webHidden/>
          </w:rPr>
          <w:tab/>
        </w:r>
        <w:r>
          <w:rPr>
            <w:webHidden/>
          </w:rPr>
          <w:fldChar w:fldCharType="begin"/>
        </w:r>
        <w:r>
          <w:rPr>
            <w:webHidden/>
          </w:rPr>
          <w:instrText xml:space="preserve"> PAGEREF _Toc218533048 \h </w:instrText>
        </w:r>
        <w:r>
          <w:rPr>
            <w:webHidden/>
          </w:rPr>
        </w:r>
        <w:r>
          <w:rPr>
            <w:webHidden/>
          </w:rPr>
          <w:fldChar w:fldCharType="separate"/>
        </w:r>
        <w:r>
          <w:rPr>
            <w:webHidden/>
          </w:rPr>
          <w:t>16</w:t>
        </w:r>
        <w:r>
          <w:rPr>
            <w:webHidden/>
          </w:rPr>
          <w:fldChar w:fldCharType="end"/>
        </w:r>
      </w:hyperlink>
    </w:p>
    <w:p w14:paraId="12FC5555" w14:textId="28ED007F"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49" w:history="1">
        <w:r w:rsidRPr="002E229E">
          <w:rPr>
            <w:rStyle w:val="Hyperlink"/>
            <w:rFonts w:ascii="DM Sans" w:eastAsia="Times New Roman" w:hAnsi="DM Sans"/>
            <w:b/>
            <w:bCs/>
          </w:rPr>
          <w:t>3.</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Hébergement et Infrastructure</w:t>
        </w:r>
        <w:r>
          <w:rPr>
            <w:webHidden/>
          </w:rPr>
          <w:tab/>
        </w:r>
        <w:r>
          <w:rPr>
            <w:webHidden/>
          </w:rPr>
          <w:fldChar w:fldCharType="begin"/>
        </w:r>
        <w:r>
          <w:rPr>
            <w:webHidden/>
          </w:rPr>
          <w:instrText xml:space="preserve"> PAGEREF _Toc218533049 \h </w:instrText>
        </w:r>
        <w:r>
          <w:rPr>
            <w:webHidden/>
          </w:rPr>
        </w:r>
        <w:r>
          <w:rPr>
            <w:webHidden/>
          </w:rPr>
          <w:fldChar w:fldCharType="separate"/>
        </w:r>
        <w:r>
          <w:rPr>
            <w:webHidden/>
          </w:rPr>
          <w:t>16</w:t>
        </w:r>
        <w:r>
          <w:rPr>
            <w:webHidden/>
          </w:rPr>
          <w:fldChar w:fldCharType="end"/>
        </w:r>
      </w:hyperlink>
    </w:p>
    <w:p w14:paraId="75626210" w14:textId="47CFB8B4"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0" w:history="1">
        <w:r w:rsidRPr="002E229E">
          <w:rPr>
            <w:rStyle w:val="Hyperlink"/>
            <w:rFonts w:ascii="DM Sans" w:eastAsia="Times New Roman" w:hAnsi="DM Sans"/>
            <w:b/>
            <w:bCs/>
          </w:rPr>
          <w:t>4.</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Sécurité des données et du système</w:t>
        </w:r>
        <w:r>
          <w:rPr>
            <w:webHidden/>
          </w:rPr>
          <w:tab/>
        </w:r>
        <w:r>
          <w:rPr>
            <w:webHidden/>
          </w:rPr>
          <w:fldChar w:fldCharType="begin"/>
        </w:r>
        <w:r>
          <w:rPr>
            <w:webHidden/>
          </w:rPr>
          <w:instrText xml:space="preserve"> PAGEREF _Toc218533050 \h </w:instrText>
        </w:r>
        <w:r>
          <w:rPr>
            <w:webHidden/>
          </w:rPr>
        </w:r>
        <w:r>
          <w:rPr>
            <w:webHidden/>
          </w:rPr>
          <w:fldChar w:fldCharType="separate"/>
        </w:r>
        <w:r>
          <w:rPr>
            <w:webHidden/>
          </w:rPr>
          <w:t>17</w:t>
        </w:r>
        <w:r>
          <w:rPr>
            <w:webHidden/>
          </w:rPr>
          <w:fldChar w:fldCharType="end"/>
        </w:r>
      </w:hyperlink>
    </w:p>
    <w:p w14:paraId="5A58E4E4" w14:textId="69D6E52F"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1" w:history="1">
        <w:r w:rsidRPr="002E229E">
          <w:rPr>
            <w:rStyle w:val="Hyperlink"/>
            <w:rFonts w:ascii="DM Sans" w:eastAsia="Times New Roman" w:hAnsi="DM Sans"/>
            <w:b/>
            <w:bCs/>
          </w:rPr>
          <w:t>5.</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Intégrations et API Tierces</w:t>
        </w:r>
        <w:r>
          <w:rPr>
            <w:webHidden/>
          </w:rPr>
          <w:tab/>
        </w:r>
        <w:r>
          <w:rPr>
            <w:webHidden/>
          </w:rPr>
          <w:fldChar w:fldCharType="begin"/>
        </w:r>
        <w:r>
          <w:rPr>
            <w:webHidden/>
          </w:rPr>
          <w:instrText xml:space="preserve"> PAGEREF _Toc218533051 \h </w:instrText>
        </w:r>
        <w:r>
          <w:rPr>
            <w:webHidden/>
          </w:rPr>
        </w:r>
        <w:r>
          <w:rPr>
            <w:webHidden/>
          </w:rPr>
          <w:fldChar w:fldCharType="separate"/>
        </w:r>
        <w:r>
          <w:rPr>
            <w:webHidden/>
          </w:rPr>
          <w:t>17</w:t>
        </w:r>
        <w:r>
          <w:rPr>
            <w:webHidden/>
          </w:rPr>
          <w:fldChar w:fldCharType="end"/>
        </w:r>
      </w:hyperlink>
    </w:p>
    <w:p w14:paraId="1F51DA05" w14:textId="06B54281"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2" w:history="1">
        <w:r w:rsidRPr="002E229E">
          <w:rPr>
            <w:rStyle w:val="Hyperlink"/>
            <w:rFonts w:ascii="DM Sans" w:eastAsia="Times New Roman" w:hAnsi="DM Sans"/>
            <w:b/>
            <w:bCs/>
          </w:rPr>
          <w:t>6.</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Performances et optimisation</w:t>
        </w:r>
        <w:r>
          <w:rPr>
            <w:webHidden/>
          </w:rPr>
          <w:tab/>
        </w:r>
        <w:r>
          <w:rPr>
            <w:webHidden/>
          </w:rPr>
          <w:fldChar w:fldCharType="begin"/>
        </w:r>
        <w:r>
          <w:rPr>
            <w:webHidden/>
          </w:rPr>
          <w:instrText xml:space="preserve"> PAGEREF _Toc218533052 \h </w:instrText>
        </w:r>
        <w:r>
          <w:rPr>
            <w:webHidden/>
          </w:rPr>
        </w:r>
        <w:r>
          <w:rPr>
            <w:webHidden/>
          </w:rPr>
          <w:fldChar w:fldCharType="separate"/>
        </w:r>
        <w:r>
          <w:rPr>
            <w:webHidden/>
          </w:rPr>
          <w:t>18</w:t>
        </w:r>
        <w:r>
          <w:rPr>
            <w:webHidden/>
          </w:rPr>
          <w:fldChar w:fldCharType="end"/>
        </w:r>
      </w:hyperlink>
    </w:p>
    <w:p w14:paraId="2225A778" w14:textId="0A1D1F1C"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3" w:history="1">
        <w:r w:rsidRPr="002E229E">
          <w:rPr>
            <w:rStyle w:val="Hyperlink"/>
            <w:rFonts w:ascii="DM Sans" w:eastAsia="Times New Roman" w:hAnsi="DM Sans"/>
            <w:b/>
            <w:bCs/>
          </w:rPr>
          <w:t>7.</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Environnement de production</w:t>
        </w:r>
        <w:r>
          <w:rPr>
            <w:webHidden/>
          </w:rPr>
          <w:tab/>
        </w:r>
        <w:r>
          <w:rPr>
            <w:webHidden/>
          </w:rPr>
          <w:fldChar w:fldCharType="begin"/>
        </w:r>
        <w:r>
          <w:rPr>
            <w:webHidden/>
          </w:rPr>
          <w:instrText xml:space="preserve"> PAGEREF _Toc218533053 \h </w:instrText>
        </w:r>
        <w:r>
          <w:rPr>
            <w:webHidden/>
          </w:rPr>
        </w:r>
        <w:r>
          <w:rPr>
            <w:webHidden/>
          </w:rPr>
          <w:fldChar w:fldCharType="separate"/>
        </w:r>
        <w:r>
          <w:rPr>
            <w:webHidden/>
          </w:rPr>
          <w:t>18</w:t>
        </w:r>
        <w:r>
          <w:rPr>
            <w:webHidden/>
          </w:rPr>
          <w:fldChar w:fldCharType="end"/>
        </w:r>
      </w:hyperlink>
    </w:p>
    <w:p w14:paraId="19965C2C" w14:textId="04ED2FA2"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4" w:history="1">
        <w:r w:rsidRPr="002E229E">
          <w:rPr>
            <w:rStyle w:val="Hyperlink"/>
            <w:rFonts w:ascii="DM Sans" w:eastAsia="Times New Roman" w:hAnsi="DM Sans"/>
            <w:b/>
            <w:bCs/>
          </w:rPr>
          <w:t>8.</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Maintenance et évolutivité</w:t>
        </w:r>
        <w:r>
          <w:rPr>
            <w:webHidden/>
          </w:rPr>
          <w:tab/>
        </w:r>
        <w:r>
          <w:rPr>
            <w:webHidden/>
          </w:rPr>
          <w:fldChar w:fldCharType="begin"/>
        </w:r>
        <w:r>
          <w:rPr>
            <w:webHidden/>
          </w:rPr>
          <w:instrText xml:space="preserve"> PAGEREF _Toc218533054 \h </w:instrText>
        </w:r>
        <w:r>
          <w:rPr>
            <w:webHidden/>
          </w:rPr>
        </w:r>
        <w:r>
          <w:rPr>
            <w:webHidden/>
          </w:rPr>
          <w:fldChar w:fldCharType="separate"/>
        </w:r>
        <w:r>
          <w:rPr>
            <w:webHidden/>
          </w:rPr>
          <w:t>18</w:t>
        </w:r>
        <w:r>
          <w:rPr>
            <w:webHidden/>
          </w:rPr>
          <w:fldChar w:fldCharType="end"/>
        </w:r>
      </w:hyperlink>
    </w:p>
    <w:p w14:paraId="385AB297" w14:textId="01D5C711"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5" w:history="1">
        <w:r w:rsidRPr="002E229E">
          <w:rPr>
            <w:rStyle w:val="Hyperlink"/>
            <w:rFonts w:ascii="DM Sans" w:eastAsia="Times New Roman" w:hAnsi="DM Sans"/>
            <w:b/>
            <w:bCs/>
          </w:rPr>
          <w:t>9.</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Option d'Architecture Haute Performance : Architecture 3-Tiers avec Stockage Dédié</w:t>
        </w:r>
        <w:r>
          <w:rPr>
            <w:webHidden/>
          </w:rPr>
          <w:tab/>
        </w:r>
        <w:r>
          <w:rPr>
            <w:webHidden/>
          </w:rPr>
          <w:fldChar w:fldCharType="begin"/>
        </w:r>
        <w:r>
          <w:rPr>
            <w:webHidden/>
          </w:rPr>
          <w:instrText xml:space="preserve"> PAGEREF _Toc218533055 \h </w:instrText>
        </w:r>
        <w:r>
          <w:rPr>
            <w:webHidden/>
          </w:rPr>
        </w:r>
        <w:r>
          <w:rPr>
            <w:webHidden/>
          </w:rPr>
          <w:fldChar w:fldCharType="separate"/>
        </w:r>
        <w:r>
          <w:rPr>
            <w:webHidden/>
          </w:rPr>
          <w:t>19</w:t>
        </w:r>
        <w:r>
          <w:rPr>
            <w:webHidden/>
          </w:rPr>
          <w:fldChar w:fldCharType="end"/>
        </w:r>
      </w:hyperlink>
    </w:p>
    <w:p w14:paraId="0A8223F3" w14:textId="72776733"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6" w:history="1">
        <w:r w:rsidRPr="002E229E">
          <w:rPr>
            <w:rStyle w:val="Hyperlink"/>
            <w:rFonts w:ascii="DM Sans" w:eastAsia="Times New Roman" w:hAnsi="DM Sans" w:cs="Times New Roman"/>
            <w:b/>
            <w:bCs/>
            <w:kern w:val="28"/>
            <w:lang w:eastAsia="fr-FR"/>
          </w:rPr>
          <w:t>IV.</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cs="Times New Roman"/>
            <w:b/>
            <w:bCs/>
            <w:kern w:val="28"/>
            <w:lang w:eastAsia="fr-FR"/>
          </w:rPr>
          <w:t>Architecture des parcours utilisateurs</w:t>
        </w:r>
        <w:r>
          <w:rPr>
            <w:webHidden/>
          </w:rPr>
          <w:tab/>
        </w:r>
        <w:r>
          <w:rPr>
            <w:webHidden/>
          </w:rPr>
          <w:fldChar w:fldCharType="begin"/>
        </w:r>
        <w:r>
          <w:rPr>
            <w:webHidden/>
          </w:rPr>
          <w:instrText xml:space="preserve"> PAGEREF _Toc218533056 \h </w:instrText>
        </w:r>
        <w:r>
          <w:rPr>
            <w:webHidden/>
          </w:rPr>
        </w:r>
        <w:r>
          <w:rPr>
            <w:webHidden/>
          </w:rPr>
          <w:fldChar w:fldCharType="separate"/>
        </w:r>
        <w:r>
          <w:rPr>
            <w:webHidden/>
          </w:rPr>
          <w:t>22</w:t>
        </w:r>
        <w:r>
          <w:rPr>
            <w:webHidden/>
          </w:rPr>
          <w:fldChar w:fldCharType="end"/>
        </w:r>
      </w:hyperlink>
    </w:p>
    <w:p w14:paraId="3DA9D3A1" w14:textId="600205C6"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7" w:history="1">
        <w:r w:rsidRPr="002E229E">
          <w:rPr>
            <w:rStyle w:val="Hyperlink"/>
            <w:rFonts w:ascii="DM Sans" w:eastAsia="Times New Roman" w:hAnsi="DM Sans" w:cs="Times New Roman"/>
            <w:b/>
            <w:bCs/>
            <w:kern w:val="28"/>
            <w:lang w:eastAsia="fr-FR"/>
          </w:rPr>
          <w:t>IV. Aspects projet et Livrables</w:t>
        </w:r>
        <w:r>
          <w:rPr>
            <w:webHidden/>
          </w:rPr>
          <w:tab/>
        </w:r>
        <w:r>
          <w:rPr>
            <w:webHidden/>
          </w:rPr>
          <w:fldChar w:fldCharType="begin"/>
        </w:r>
        <w:r>
          <w:rPr>
            <w:webHidden/>
          </w:rPr>
          <w:instrText xml:space="preserve"> PAGEREF _Toc218533057 \h </w:instrText>
        </w:r>
        <w:r>
          <w:rPr>
            <w:webHidden/>
          </w:rPr>
        </w:r>
        <w:r>
          <w:rPr>
            <w:webHidden/>
          </w:rPr>
          <w:fldChar w:fldCharType="separate"/>
        </w:r>
        <w:r>
          <w:rPr>
            <w:webHidden/>
          </w:rPr>
          <w:t>30</w:t>
        </w:r>
        <w:r>
          <w:rPr>
            <w:webHidden/>
          </w:rPr>
          <w:fldChar w:fldCharType="end"/>
        </w:r>
      </w:hyperlink>
    </w:p>
    <w:p w14:paraId="3728A3BA" w14:textId="633CF9C3"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8" w:history="1">
        <w:r w:rsidRPr="002E229E">
          <w:rPr>
            <w:rStyle w:val="Hyperlink"/>
            <w:rFonts w:ascii="DM Sans" w:eastAsia="Times New Roman" w:hAnsi="DM Sans"/>
          </w:rPr>
          <w:t>1.</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Rôles et Responsabilités</w:t>
        </w:r>
        <w:r>
          <w:rPr>
            <w:webHidden/>
          </w:rPr>
          <w:tab/>
        </w:r>
        <w:r>
          <w:rPr>
            <w:webHidden/>
          </w:rPr>
          <w:fldChar w:fldCharType="begin"/>
        </w:r>
        <w:r>
          <w:rPr>
            <w:webHidden/>
          </w:rPr>
          <w:instrText xml:space="preserve"> PAGEREF _Toc218533058 \h </w:instrText>
        </w:r>
        <w:r>
          <w:rPr>
            <w:webHidden/>
          </w:rPr>
        </w:r>
        <w:r>
          <w:rPr>
            <w:webHidden/>
          </w:rPr>
          <w:fldChar w:fldCharType="separate"/>
        </w:r>
        <w:r>
          <w:rPr>
            <w:webHidden/>
          </w:rPr>
          <w:t>30</w:t>
        </w:r>
        <w:r>
          <w:rPr>
            <w:webHidden/>
          </w:rPr>
          <w:fldChar w:fldCharType="end"/>
        </w:r>
      </w:hyperlink>
    </w:p>
    <w:p w14:paraId="2D1DE10D" w14:textId="721CDE59"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59" w:history="1">
        <w:r w:rsidRPr="002E229E">
          <w:rPr>
            <w:rStyle w:val="Hyperlink"/>
            <w:rFonts w:ascii="DM Sans" w:eastAsia="Times New Roman" w:hAnsi="DM Sans"/>
          </w:rPr>
          <w:t>2.</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 xml:space="preserve">Calendrier Prévisionnel : </w:t>
        </w:r>
        <w:r w:rsidRPr="002E229E">
          <w:rPr>
            <w:rStyle w:val="Hyperlink"/>
            <w:rFonts w:ascii="DM Sans" w:eastAsia="Times New Roman" w:hAnsi="DM Sans"/>
          </w:rPr>
          <w:t>(Jalons majeurs).</w:t>
        </w:r>
        <w:r>
          <w:rPr>
            <w:webHidden/>
          </w:rPr>
          <w:tab/>
        </w:r>
        <w:r>
          <w:rPr>
            <w:webHidden/>
          </w:rPr>
          <w:fldChar w:fldCharType="begin"/>
        </w:r>
        <w:r>
          <w:rPr>
            <w:webHidden/>
          </w:rPr>
          <w:instrText xml:space="preserve"> PAGEREF _Toc218533059 \h </w:instrText>
        </w:r>
        <w:r>
          <w:rPr>
            <w:webHidden/>
          </w:rPr>
        </w:r>
        <w:r>
          <w:rPr>
            <w:webHidden/>
          </w:rPr>
          <w:fldChar w:fldCharType="separate"/>
        </w:r>
        <w:r>
          <w:rPr>
            <w:webHidden/>
          </w:rPr>
          <w:t>31</w:t>
        </w:r>
        <w:r>
          <w:rPr>
            <w:webHidden/>
          </w:rPr>
          <w:fldChar w:fldCharType="end"/>
        </w:r>
      </w:hyperlink>
    </w:p>
    <w:p w14:paraId="6E4F7853" w14:textId="6623CFA8"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0" w:history="1">
        <w:r w:rsidRPr="002E229E">
          <w:rPr>
            <w:rStyle w:val="Hyperlink"/>
            <w:rFonts w:ascii="DM Sans" w:eastAsia="Times New Roman" w:hAnsi="DM Sans"/>
          </w:rPr>
          <w:t>3.</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Livrables attendus</w:t>
        </w:r>
        <w:r>
          <w:rPr>
            <w:webHidden/>
          </w:rPr>
          <w:tab/>
        </w:r>
        <w:r>
          <w:rPr>
            <w:webHidden/>
          </w:rPr>
          <w:fldChar w:fldCharType="begin"/>
        </w:r>
        <w:r>
          <w:rPr>
            <w:webHidden/>
          </w:rPr>
          <w:instrText xml:space="preserve"> PAGEREF _Toc218533090 \h </w:instrText>
        </w:r>
        <w:r>
          <w:rPr>
            <w:webHidden/>
          </w:rPr>
        </w:r>
        <w:r>
          <w:rPr>
            <w:webHidden/>
          </w:rPr>
          <w:fldChar w:fldCharType="separate"/>
        </w:r>
        <w:r>
          <w:rPr>
            <w:webHidden/>
          </w:rPr>
          <w:t>31</w:t>
        </w:r>
        <w:r>
          <w:rPr>
            <w:webHidden/>
          </w:rPr>
          <w:fldChar w:fldCharType="end"/>
        </w:r>
      </w:hyperlink>
    </w:p>
    <w:p w14:paraId="79C808BA" w14:textId="328D7242"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2" w:history="1">
        <w:r w:rsidRPr="002E229E">
          <w:rPr>
            <w:rStyle w:val="Hyperlink"/>
            <w:rFonts w:ascii="DM Sans" w:eastAsia="Times New Roman" w:hAnsi="DM Sans"/>
          </w:rPr>
          <w:t>4.</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Méthodologie de Développement</w:t>
        </w:r>
        <w:r>
          <w:rPr>
            <w:webHidden/>
          </w:rPr>
          <w:tab/>
        </w:r>
        <w:r>
          <w:rPr>
            <w:webHidden/>
          </w:rPr>
          <w:fldChar w:fldCharType="begin"/>
        </w:r>
        <w:r>
          <w:rPr>
            <w:webHidden/>
          </w:rPr>
          <w:instrText xml:space="preserve"> PAGEREF _Toc218533092 \h </w:instrText>
        </w:r>
        <w:r>
          <w:rPr>
            <w:webHidden/>
          </w:rPr>
        </w:r>
        <w:r>
          <w:rPr>
            <w:webHidden/>
          </w:rPr>
          <w:fldChar w:fldCharType="separate"/>
        </w:r>
        <w:r>
          <w:rPr>
            <w:webHidden/>
          </w:rPr>
          <w:t>32</w:t>
        </w:r>
        <w:r>
          <w:rPr>
            <w:webHidden/>
          </w:rPr>
          <w:fldChar w:fldCharType="end"/>
        </w:r>
      </w:hyperlink>
    </w:p>
    <w:p w14:paraId="0A03BC16" w14:textId="7E0BB639"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4" w:history="1">
        <w:r w:rsidRPr="002E229E">
          <w:rPr>
            <w:rStyle w:val="Hyperlink"/>
            <w:rFonts w:ascii="DM Sans" w:eastAsia="Times New Roman" w:hAnsi="DM Sans"/>
          </w:rPr>
          <w:t>5.</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Exigences de formation :</w:t>
        </w:r>
        <w:r>
          <w:rPr>
            <w:webHidden/>
          </w:rPr>
          <w:tab/>
        </w:r>
        <w:r>
          <w:rPr>
            <w:webHidden/>
          </w:rPr>
          <w:fldChar w:fldCharType="begin"/>
        </w:r>
        <w:r>
          <w:rPr>
            <w:webHidden/>
          </w:rPr>
          <w:instrText xml:space="preserve"> PAGEREF _Toc218533094 \h </w:instrText>
        </w:r>
        <w:r>
          <w:rPr>
            <w:webHidden/>
          </w:rPr>
        </w:r>
        <w:r>
          <w:rPr>
            <w:webHidden/>
          </w:rPr>
          <w:fldChar w:fldCharType="separate"/>
        </w:r>
        <w:r>
          <w:rPr>
            <w:webHidden/>
          </w:rPr>
          <w:t>32</w:t>
        </w:r>
        <w:r>
          <w:rPr>
            <w:webHidden/>
          </w:rPr>
          <w:fldChar w:fldCharType="end"/>
        </w:r>
      </w:hyperlink>
    </w:p>
    <w:p w14:paraId="4C535CDA" w14:textId="0CF1AEAB"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5" w:history="1">
        <w:r w:rsidRPr="002E229E">
          <w:rPr>
            <w:rStyle w:val="Hyperlink"/>
            <w:rFonts w:ascii="DM Sans" w:eastAsia="Times New Roman" w:hAnsi="DM Sans"/>
          </w:rPr>
          <w:t>6.</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Support et Maintenance Post-Garantie</w:t>
        </w:r>
        <w:r>
          <w:rPr>
            <w:webHidden/>
          </w:rPr>
          <w:tab/>
        </w:r>
        <w:r>
          <w:rPr>
            <w:webHidden/>
          </w:rPr>
          <w:fldChar w:fldCharType="begin"/>
        </w:r>
        <w:r>
          <w:rPr>
            <w:webHidden/>
          </w:rPr>
          <w:instrText xml:space="preserve"> PAGEREF _Toc218533095 \h </w:instrText>
        </w:r>
        <w:r>
          <w:rPr>
            <w:webHidden/>
          </w:rPr>
        </w:r>
        <w:r>
          <w:rPr>
            <w:webHidden/>
          </w:rPr>
          <w:fldChar w:fldCharType="separate"/>
        </w:r>
        <w:r>
          <w:rPr>
            <w:webHidden/>
          </w:rPr>
          <w:t>33</w:t>
        </w:r>
        <w:r>
          <w:rPr>
            <w:webHidden/>
          </w:rPr>
          <w:fldChar w:fldCharType="end"/>
        </w:r>
      </w:hyperlink>
    </w:p>
    <w:p w14:paraId="351DEE43" w14:textId="124E9C1C"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6" w:history="1">
        <w:r w:rsidRPr="002E229E">
          <w:rPr>
            <w:rStyle w:val="Hyperlink"/>
            <w:rFonts w:ascii="DM Sans" w:eastAsia="Times New Roman" w:hAnsi="DM Sans" w:cs="Times New Roman"/>
            <w:b/>
            <w:bCs/>
            <w:kern w:val="28"/>
            <w:lang w:eastAsia="fr-FR"/>
          </w:rPr>
          <w:t>V.</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cs="Times New Roman"/>
            <w:b/>
            <w:bCs/>
            <w:kern w:val="28"/>
            <w:lang w:eastAsia="fr-FR"/>
          </w:rPr>
          <w:t>Recette, Validation et Critères d'Acceptation</w:t>
        </w:r>
        <w:r>
          <w:rPr>
            <w:webHidden/>
          </w:rPr>
          <w:tab/>
        </w:r>
        <w:r>
          <w:rPr>
            <w:webHidden/>
          </w:rPr>
          <w:fldChar w:fldCharType="begin"/>
        </w:r>
        <w:r>
          <w:rPr>
            <w:webHidden/>
          </w:rPr>
          <w:instrText xml:space="preserve"> PAGEREF _Toc218533096 \h </w:instrText>
        </w:r>
        <w:r>
          <w:rPr>
            <w:webHidden/>
          </w:rPr>
        </w:r>
        <w:r>
          <w:rPr>
            <w:webHidden/>
          </w:rPr>
          <w:fldChar w:fldCharType="separate"/>
        </w:r>
        <w:r>
          <w:rPr>
            <w:webHidden/>
          </w:rPr>
          <w:t>34</w:t>
        </w:r>
        <w:r>
          <w:rPr>
            <w:webHidden/>
          </w:rPr>
          <w:fldChar w:fldCharType="end"/>
        </w:r>
      </w:hyperlink>
    </w:p>
    <w:p w14:paraId="584A5CBA" w14:textId="4070305D"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7" w:history="1">
        <w:r w:rsidRPr="002E229E">
          <w:rPr>
            <w:rStyle w:val="Hyperlink"/>
            <w:rFonts w:ascii="DM Sans" w:eastAsia="Times New Roman" w:hAnsi="DM Sans"/>
          </w:rPr>
          <w:t>1.</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Stratégie de Tests</w:t>
        </w:r>
        <w:r>
          <w:rPr>
            <w:webHidden/>
          </w:rPr>
          <w:tab/>
        </w:r>
        <w:r>
          <w:rPr>
            <w:webHidden/>
          </w:rPr>
          <w:fldChar w:fldCharType="begin"/>
        </w:r>
        <w:r>
          <w:rPr>
            <w:webHidden/>
          </w:rPr>
          <w:instrText xml:space="preserve"> PAGEREF _Toc218533097 \h </w:instrText>
        </w:r>
        <w:r>
          <w:rPr>
            <w:webHidden/>
          </w:rPr>
        </w:r>
        <w:r>
          <w:rPr>
            <w:webHidden/>
          </w:rPr>
          <w:fldChar w:fldCharType="separate"/>
        </w:r>
        <w:r>
          <w:rPr>
            <w:webHidden/>
          </w:rPr>
          <w:t>34</w:t>
        </w:r>
        <w:r>
          <w:rPr>
            <w:webHidden/>
          </w:rPr>
          <w:fldChar w:fldCharType="end"/>
        </w:r>
      </w:hyperlink>
    </w:p>
    <w:p w14:paraId="37D423FD" w14:textId="28610AA1"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8" w:history="1">
        <w:r w:rsidRPr="002E229E">
          <w:rPr>
            <w:rStyle w:val="Hyperlink"/>
            <w:rFonts w:ascii="DM Sans" w:eastAsia="Times New Roman" w:hAnsi="DM Sans"/>
          </w:rPr>
          <w:t>2.</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Recette Fonctionnelle</w:t>
        </w:r>
        <w:r>
          <w:rPr>
            <w:webHidden/>
          </w:rPr>
          <w:tab/>
        </w:r>
        <w:r>
          <w:rPr>
            <w:webHidden/>
          </w:rPr>
          <w:fldChar w:fldCharType="begin"/>
        </w:r>
        <w:r>
          <w:rPr>
            <w:webHidden/>
          </w:rPr>
          <w:instrText xml:space="preserve"> PAGEREF _Toc218533098 \h </w:instrText>
        </w:r>
        <w:r>
          <w:rPr>
            <w:webHidden/>
          </w:rPr>
        </w:r>
        <w:r>
          <w:rPr>
            <w:webHidden/>
          </w:rPr>
          <w:fldChar w:fldCharType="separate"/>
        </w:r>
        <w:r>
          <w:rPr>
            <w:webHidden/>
          </w:rPr>
          <w:t>34</w:t>
        </w:r>
        <w:r>
          <w:rPr>
            <w:webHidden/>
          </w:rPr>
          <w:fldChar w:fldCharType="end"/>
        </w:r>
      </w:hyperlink>
    </w:p>
    <w:p w14:paraId="60756146" w14:textId="3E578C51"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099" w:history="1">
        <w:r w:rsidRPr="002E229E">
          <w:rPr>
            <w:rStyle w:val="Hyperlink"/>
            <w:rFonts w:ascii="DM Sans" w:eastAsia="Times New Roman" w:hAnsi="DM Sans"/>
          </w:rPr>
          <w:t>3.</w:t>
        </w:r>
        <w:r>
          <w:rPr>
            <w:rFonts w:asciiTheme="minorHAnsi" w:eastAsiaTheme="minorEastAsia" w:hAnsiTheme="minorHAnsi" w:cstheme="minorBidi"/>
            <w:kern w:val="2"/>
            <w:sz w:val="24"/>
            <w:szCs w:val="24"/>
            <w:lang w:eastAsia="fr-FR"/>
            <w14:ligatures w14:val="standardContextual"/>
          </w:rPr>
          <w:tab/>
        </w:r>
        <w:r w:rsidRPr="002E229E">
          <w:rPr>
            <w:rStyle w:val="Hyperlink"/>
            <w:rFonts w:ascii="DM Sans" w:eastAsia="Times New Roman" w:hAnsi="DM Sans"/>
            <w:b/>
            <w:bCs/>
          </w:rPr>
          <w:t>Processus de validation</w:t>
        </w:r>
        <w:r>
          <w:rPr>
            <w:webHidden/>
          </w:rPr>
          <w:tab/>
        </w:r>
        <w:r>
          <w:rPr>
            <w:webHidden/>
          </w:rPr>
          <w:fldChar w:fldCharType="begin"/>
        </w:r>
        <w:r>
          <w:rPr>
            <w:webHidden/>
          </w:rPr>
          <w:instrText xml:space="preserve"> PAGEREF _Toc218533099 \h </w:instrText>
        </w:r>
        <w:r>
          <w:rPr>
            <w:webHidden/>
          </w:rPr>
        </w:r>
        <w:r>
          <w:rPr>
            <w:webHidden/>
          </w:rPr>
          <w:fldChar w:fldCharType="separate"/>
        </w:r>
        <w:r>
          <w:rPr>
            <w:webHidden/>
          </w:rPr>
          <w:t>34</w:t>
        </w:r>
        <w:r>
          <w:rPr>
            <w:webHidden/>
          </w:rPr>
          <w:fldChar w:fldCharType="end"/>
        </w:r>
      </w:hyperlink>
    </w:p>
    <w:p w14:paraId="12219565" w14:textId="2F92F13E" w:rsidR="00373386" w:rsidRDefault="00373386">
      <w:pPr>
        <w:pStyle w:val="TOC2"/>
        <w:rPr>
          <w:rFonts w:asciiTheme="minorHAnsi" w:eastAsiaTheme="minorEastAsia" w:hAnsiTheme="minorHAnsi" w:cstheme="minorBidi"/>
          <w:kern w:val="2"/>
          <w:sz w:val="24"/>
          <w:szCs w:val="24"/>
          <w:lang w:eastAsia="fr-FR"/>
          <w14:ligatures w14:val="standardContextual"/>
        </w:rPr>
      </w:pPr>
      <w:hyperlink w:anchor="_Toc218533100" w:history="1">
        <w:r w:rsidRPr="002E229E">
          <w:rPr>
            <w:rStyle w:val="Hyperlink"/>
            <w:rFonts w:ascii="DM Sans" w:eastAsia="Times New Roman" w:hAnsi="DM Sans" w:cs="Times New Roman"/>
            <w:b/>
            <w:bCs/>
            <w:kern w:val="28"/>
            <w:lang w:eastAsia="fr-FR"/>
          </w:rPr>
          <w:t>VI. Annexes</w:t>
        </w:r>
        <w:r>
          <w:rPr>
            <w:webHidden/>
          </w:rPr>
          <w:tab/>
        </w:r>
        <w:r>
          <w:rPr>
            <w:webHidden/>
          </w:rPr>
          <w:fldChar w:fldCharType="begin"/>
        </w:r>
        <w:r>
          <w:rPr>
            <w:webHidden/>
          </w:rPr>
          <w:instrText xml:space="preserve"> PAGEREF _Toc218533100 \h </w:instrText>
        </w:r>
        <w:r>
          <w:rPr>
            <w:webHidden/>
          </w:rPr>
        </w:r>
        <w:r>
          <w:rPr>
            <w:webHidden/>
          </w:rPr>
          <w:fldChar w:fldCharType="separate"/>
        </w:r>
        <w:r>
          <w:rPr>
            <w:webHidden/>
          </w:rPr>
          <w:t>35</w:t>
        </w:r>
        <w:r>
          <w:rPr>
            <w:webHidden/>
          </w:rPr>
          <w:fldChar w:fldCharType="end"/>
        </w:r>
      </w:hyperlink>
    </w:p>
    <w:p w14:paraId="5DC0C0B8" w14:textId="7ECCB85A" w:rsidR="00BA411F" w:rsidRDefault="00BA411F" w:rsidP="00BA411F">
      <w:pPr>
        <w:rPr>
          <w:rFonts w:ascii="DM Sans" w:hAnsi="DM Sans"/>
          <w:b/>
          <w:bCs/>
        </w:rPr>
      </w:pPr>
      <w:r w:rsidRPr="003D4D23">
        <w:rPr>
          <w:rFonts w:ascii="DM Sans" w:hAnsi="DM Sans" w:cs="Times New Roman"/>
        </w:rPr>
        <w:fldChar w:fldCharType="end"/>
      </w:r>
      <w:r>
        <w:rPr>
          <w:rFonts w:ascii="DM Sans" w:hAnsi="DM Sans"/>
          <w:b/>
          <w:bCs/>
        </w:rPr>
        <w:br w:type="page"/>
      </w:r>
    </w:p>
    <w:p w14:paraId="66C86640" w14:textId="75C607DF" w:rsidR="00BA411F" w:rsidRPr="00BA411F" w:rsidRDefault="00753170" w:rsidP="00CD610D">
      <w:pPr>
        <w:pStyle w:val="Heading2"/>
        <w:numPr>
          <w:ilvl w:val="0"/>
          <w:numId w:val="87"/>
        </w:numPr>
        <w:spacing w:before="0" w:after="240" w:line="276" w:lineRule="auto"/>
        <w:jc w:val="both"/>
        <w:rPr>
          <w:rFonts w:ascii="DM Sans" w:eastAsia="Times New Roman" w:hAnsi="DM Sans" w:cs="Times New Roman"/>
          <w:b/>
          <w:bCs/>
          <w:color w:val="auto"/>
          <w:kern w:val="28"/>
          <w:sz w:val="36"/>
          <w:szCs w:val="36"/>
          <w:lang w:eastAsia="fr-FR"/>
          <w14:ligatures w14:val="none"/>
        </w:rPr>
      </w:pPr>
      <w:bookmarkStart w:id="2" w:name="_Toc218533033"/>
      <w:r>
        <w:rPr>
          <w:rFonts w:ascii="DM Sans" w:eastAsia="Times New Roman" w:hAnsi="DM Sans" w:cs="Times New Roman"/>
          <w:b/>
          <w:bCs/>
          <w:color w:val="auto"/>
          <w:kern w:val="28"/>
          <w:sz w:val="36"/>
          <w:szCs w:val="36"/>
          <w:lang w:eastAsia="fr-FR"/>
          <w14:ligatures w14:val="none"/>
        </w:rPr>
        <w:lastRenderedPageBreak/>
        <w:t>Introduction et Contexte Stratégique</w:t>
      </w:r>
      <w:bookmarkEnd w:id="2"/>
    </w:p>
    <w:p w14:paraId="31079379" w14:textId="7146BBB9" w:rsidR="00BA411F" w:rsidRDefault="00BA411F" w:rsidP="00BA411F">
      <w:pPr>
        <w:pStyle w:val="Heading2"/>
        <w:numPr>
          <w:ilvl w:val="0"/>
          <w:numId w:val="4"/>
        </w:numPr>
        <w:tabs>
          <w:tab w:val="clear" w:pos="720"/>
        </w:tabs>
        <w:spacing w:before="100" w:after="0" w:line="360" w:lineRule="auto"/>
        <w:ind w:left="1069"/>
        <w:rPr>
          <w:rFonts w:ascii="DM Sans" w:eastAsia="Times New Roman" w:hAnsi="DM Sans" w:cs="Poppins"/>
          <w:b/>
          <w:bCs/>
          <w:color w:val="auto"/>
          <w:kern w:val="0"/>
          <w:sz w:val="24"/>
          <w:szCs w:val="24"/>
          <w14:ligatures w14:val="none"/>
        </w:rPr>
      </w:pPr>
      <w:bookmarkStart w:id="3" w:name="_Toc218533034"/>
      <w:r w:rsidRPr="00BA411F">
        <w:rPr>
          <w:rFonts w:ascii="DM Sans" w:eastAsia="Times New Roman" w:hAnsi="DM Sans" w:cs="Poppins"/>
          <w:b/>
          <w:bCs/>
          <w:color w:val="auto"/>
          <w:kern w:val="0"/>
          <w:sz w:val="24"/>
          <w:szCs w:val="24"/>
          <w14:ligatures w14:val="none"/>
        </w:rPr>
        <w:t>Description générale du projet</w:t>
      </w:r>
      <w:bookmarkEnd w:id="3"/>
    </w:p>
    <w:p w14:paraId="75B5AE4F" w14:textId="6342F28A" w:rsidR="00624F8B" w:rsidRPr="00624F8B" w:rsidRDefault="00624F8B" w:rsidP="00624F8B">
      <w:pPr>
        <w:pStyle w:val="NormalWeb"/>
        <w:spacing w:line="360" w:lineRule="auto"/>
        <w:jc w:val="both"/>
        <w:rPr>
          <w:rFonts w:ascii="DM Sans" w:hAnsi="DM Sans" w:cs="Arial"/>
        </w:rPr>
      </w:pPr>
      <w:r w:rsidRPr="00624F8B">
        <w:rPr>
          <w:rFonts w:ascii="DM Sans" w:hAnsi="DM Sans" w:cs="Arial"/>
        </w:rPr>
        <w:t xml:space="preserve">Le Fonds de Développement Industriel et des PME (FODIP) s’est engagé dans une dynamique de modernisation de ses outils de gestion afin de mieux répondre aux besoins de financement des entreprises guinéennes. Ce </w:t>
      </w:r>
      <w:r w:rsidR="00086AE5">
        <w:rPr>
          <w:rFonts w:ascii="DM Sans" w:hAnsi="DM Sans" w:cs="Arial"/>
        </w:rPr>
        <w:t>document</w:t>
      </w:r>
      <w:r w:rsidR="00086AE5" w:rsidRPr="00624F8B">
        <w:rPr>
          <w:rFonts w:ascii="DM Sans" w:hAnsi="DM Sans" w:cs="Arial"/>
        </w:rPr>
        <w:t xml:space="preserve"> </w:t>
      </w:r>
      <w:r w:rsidRPr="00624F8B">
        <w:rPr>
          <w:rFonts w:ascii="DM Sans" w:hAnsi="DM Sans" w:cs="Arial"/>
        </w:rPr>
        <w:t xml:space="preserve">porte sur la </w:t>
      </w:r>
      <w:r w:rsidRPr="00624F8B">
        <w:rPr>
          <w:rFonts w:ascii="DM Sans" w:hAnsi="DM Sans" w:cs="Arial"/>
          <w:b/>
          <w:bCs/>
        </w:rPr>
        <w:t>refonte intégrale de la plateforme de soumission de dossiers</w:t>
      </w:r>
      <w:r w:rsidRPr="00624F8B">
        <w:rPr>
          <w:rFonts w:ascii="DM Sans" w:hAnsi="DM Sans" w:cs="Arial"/>
        </w:rPr>
        <w:t>, un outil pivot dans la relation entre le Fonds, les porteurs de projets et les partenaires financiers.</w:t>
      </w:r>
    </w:p>
    <w:p w14:paraId="6D6BB007" w14:textId="5E4A4413" w:rsidR="00624F8B" w:rsidRPr="00624F8B" w:rsidRDefault="00624F8B" w:rsidP="00624F8B">
      <w:pPr>
        <w:pStyle w:val="NormalWeb"/>
        <w:spacing w:line="360" w:lineRule="auto"/>
        <w:jc w:val="both"/>
      </w:pPr>
      <w:r w:rsidRPr="00624F8B">
        <w:rPr>
          <w:rFonts w:ascii="DM Sans" w:hAnsi="DM Sans" w:cs="Arial"/>
        </w:rPr>
        <w:t xml:space="preserve">Le présent projet ne s'inscrit pas dans une simple maintenance évolutive, mais dans une </w:t>
      </w:r>
      <w:r w:rsidRPr="00624F8B">
        <w:rPr>
          <w:rFonts w:ascii="DM Sans" w:hAnsi="DM Sans" w:cs="Arial"/>
          <w:b/>
          <w:bCs/>
        </w:rPr>
        <w:t>reconstruction complète</w:t>
      </w:r>
      <w:r w:rsidRPr="00624F8B">
        <w:rPr>
          <w:rFonts w:ascii="DM Sans" w:hAnsi="DM Sans" w:cs="Arial"/>
        </w:rPr>
        <w:t xml:space="preserve"> rendue nécessaire par l'évolution technologique et l'élargissement des missions du FODIP. L'enjeu est de doter l'institution d'une infrastructure numérique performante, capable de centraliser les demandes, d'automatiser l'instruction et de garantir une transparence totale dans l'octroi des appuis financiers.</w:t>
      </w:r>
    </w:p>
    <w:p w14:paraId="45F89747" w14:textId="77777777" w:rsidR="00753170" w:rsidRDefault="00753170" w:rsidP="00753170">
      <w:pPr>
        <w:pStyle w:val="Heading2"/>
        <w:numPr>
          <w:ilvl w:val="0"/>
          <w:numId w:val="4"/>
        </w:numPr>
        <w:tabs>
          <w:tab w:val="clear" w:pos="720"/>
        </w:tabs>
        <w:spacing w:before="100" w:after="0" w:line="360" w:lineRule="auto"/>
        <w:ind w:left="1069"/>
        <w:rPr>
          <w:rFonts w:ascii="DM Sans" w:eastAsia="Times New Roman" w:hAnsi="DM Sans" w:cs="Poppins"/>
          <w:b/>
          <w:bCs/>
          <w:color w:val="auto"/>
          <w:kern w:val="0"/>
          <w:sz w:val="24"/>
          <w:szCs w:val="24"/>
          <w14:ligatures w14:val="none"/>
        </w:rPr>
      </w:pPr>
      <w:bookmarkStart w:id="4" w:name="_Toc218533035"/>
      <w:r w:rsidRPr="00753170">
        <w:rPr>
          <w:rFonts w:ascii="DM Sans" w:eastAsia="Times New Roman" w:hAnsi="DM Sans" w:cs="Poppins"/>
          <w:b/>
          <w:bCs/>
          <w:color w:val="auto"/>
          <w:kern w:val="0"/>
          <w:sz w:val="24"/>
          <w:szCs w:val="24"/>
          <w14:ligatures w14:val="none"/>
        </w:rPr>
        <w:t>Objectifs doubles :</w:t>
      </w:r>
      <w:bookmarkEnd w:id="4"/>
      <w:r>
        <w:rPr>
          <w:rFonts w:ascii="DM Sans" w:eastAsia="Times New Roman" w:hAnsi="DM Sans" w:cs="Poppins"/>
          <w:b/>
          <w:bCs/>
          <w:color w:val="auto"/>
          <w:kern w:val="0"/>
          <w:sz w:val="24"/>
          <w:szCs w:val="24"/>
          <w14:ligatures w14:val="none"/>
        </w:rPr>
        <w:t xml:space="preserve"> </w:t>
      </w:r>
    </w:p>
    <w:p w14:paraId="30632800" w14:textId="1A5F81A2" w:rsidR="00624F8B" w:rsidRPr="00624F8B" w:rsidRDefault="00624F8B" w:rsidP="00373386">
      <w:pPr>
        <w:spacing w:line="360" w:lineRule="auto"/>
        <w:jc w:val="both"/>
        <w:rPr>
          <w:rFonts w:ascii="DM Sans" w:eastAsia="Times New Roman" w:hAnsi="DM Sans" w:cs="Arial"/>
          <w:kern w:val="0"/>
          <w:lang w:eastAsia="fr-FR"/>
          <w14:ligatures w14:val="none"/>
        </w:rPr>
      </w:pPr>
      <w:r w:rsidRPr="00624F8B">
        <w:rPr>
          <w:rFonts w:ascii="DM Sans" w:eastAsia="Times New Roman" w:hAnsi="DM Sans" w:cs="Arial"/>
          <w:kern w:val="0"/>
          <w:lang w:eastAsia="fr-FR"/>
          <w14:ligatures w14:val="none"/>
        </w:rPr>
        <w:t>La nouvelle plateforme doit</w:t>
      </w:r>
      <w:r w:rsidR="00086AE5">
        <w:rPr>
          <w:rFonts w:ascii="DM Sans" w:eastAsia="Times New Roman" w:hAnsi="DM Sans" w:cs="Arial"/>
          <w:kern w:val="0"/>
          <w:lang w:eastAsia="fr-FR"/>
          <w14:ligatures w14:val="none"/>
        </w:rPr>
        <w:t>,</w:t>
      </w:r>
      <w:r w:rsidRPr="00624F8B">
        <w:rPr>
          <w:rFonts w:ascii="DM Sans" w:eastAsia="Times New Roman" w:hAnsi="DM Sans" w:cs="Arial"/>
          <w:kern w:val="0"/>
          <w:lang w:eastAsia="fr-FR"/>
          <w14:ligatures w14:val="none"/>
        </w:rPr>
        <w:t xml:space="preserve"> </w:t>
      </w:r>
      <w:r w:rsidR="00086AE5">
        <w:rPr>
          <w:rFonts w:ascii="DM Sans" w:eastAsia="Times New Roman" w:hAnsi="DM Sans" w:cs="Arial"/>
          <w:kern w:val="0"/>
          <w:lang w:eastAsia="fr-FR"/>
          <w14:ligatures w14:val="none"/>
        </w:rPr>
        <w:t>idéalement,</w:t>
      </w:r>
      <w:r w:rsidR="00086AE5" w:rsidRPr="00624F8B">
        <w:rPr>
          <w:rFonts w:ascii="DM Sans" w:eastAsia="Times New Roman" w:hAnsi="DM Sans" w:cs="Arial"/>
          <w:kern w:val="0"/>
          <w:lang w:eastAsia="fr-FR"/>
          <w14:ligatures w14:val="none"/>
        </w:rPr>
        <w:t xml:space="preserve"> </w:t>
      </w:r>
      <w:r w:rsidRPr="00624F8B">
        <w:rPr>
          <w:rFonts w:ascii="DM Sans" w:eastAsia="Times New Roman" w:hAnsi="DM Sans" w:cs="Arial"/>
          <w:kern w:val="0"/>
          <w:lang w:eastAsia="fr-FR"/>
          <w14:ligatures w14:val="none"/>
        </w:rPr>
        <w:t>gérer deux workflows distincts mais complémentaires, répondant à des logiques d'intervention spécifiques :</w:t>
      </w:r>
    </w:p>
    <w:p w14:paraId="124DE189" w14:textId="12ECE5E1" w:rsidR="00753170" w:rsidRDefault="00753170" w:rsidP="00753170">
      <w:pPr>
        <w:pStyle w:val="Heading2"/>
        <w:numPr>
          <w:ilvl w:val="1"/>
          <w:numId w:val="4"/>
        </w:numPr>
        <w:spacing w:before="100" w:after="0" w:line="360" w:lineRule="auto"/>
        <w:jc w:val="both"/>
        <w:rPr>
          <w:rFonts w:ascii="DM Sans" w:eastAsia="Times New Roman" w:hAnsi="DM Sans" w:cs="Poppins"/>
          <w:b/>
          <w:bCs/>
          <w:color w:val="auto"/>
          <w:kern w:val="0"/>
          <w:sz w:val="24"/>
          <w:szCs w:val="24"/>
          <w14:ligatures w14:val="none"/>
        </w:rPr>
      </w:pPr>
      <w:bookmarkStart w:id="5" w:name="_Toc218533036"/>
      <w:r>
        <w:rPr>
          <w:rFonts w:ascii="DM Sans" w:eastAsia="Times New Roman" w:hAnsi="DM Sans" w:cs="Poppins"/>
          <w:b/>
          <w:bCs/>
          <w:color w:val="auto"/>
          <w:kern w:val="0"/>
          <w:sz w:val="24"/>
          <w:szCs w:val="24"/>
          <w14:ligatures w14:val="none"/>
        </w:rPr>
        <w:t>Digitalisation du Guichet Unique (Ligne de crédit BNIG/ECOBANK)</w:t>
      </w:r>
      <w:bookmarkEnd w:id="5"/>
    </w:p>
    <w:p w14:paraId="59885209" w14:textId="1B291D72" w:rsidR="00624F8B" w:rsidRPr="00624F8B" w:rsidRDefault="00624F8B" w:rsidP="00624F8B">
      <w:pPr>
        <w:spacing w:line="360" w:lineRule="auto"/>
        <w:jc w:val="both"/>
        <w:rPr>
          <w:rFonts w:ascii="DM Sans" w:eastAsia="Times New Roman" w:hAnsi="DM Sans" w:cs="Arial"/>
          <w:kern w:val="0"/>
          <w:lang w:eastAsia="fr-FR"/>
          <w14:ligatures w14:val="none"/>
        </w:rPr>
      </w:pPr>
      <w:r w:rsidRPr="00624F8B">
        <w:rPr>
          <w:rFonts w:ascii="DM Sans" w:eastAsia="Times New Roman" w:hAnsi="DM Sans" w:cs="Arial"/>
          <w:kern w:val="0"/>
          <w:lang w:eastAsia="fr-FR"/>
          <w14:ligatures w14:val="none"/>
        </w:rPr>
        <w:t>Il s’agit d’optimiser la gestion des lignes de financement classiques (20 milliards GNF avec la BNIG et 200 milliards GNF avec ECOBANK). L'objectif est de dématérialiser l'intégralité du parcours, de l'enrôlement de la PME jusqu'à la transmission du dossier scoré aux banques partenaires. La plateforme doit permettre de réduire les délais de traitement et de fiabiliser les échanges de données entre le FODIP et les institutions bancaires.</w:t>
      </w:r>
    </w:p>
    <w:p w14:paraId="79524DC1" w14:textId="1CDAEAE6" w:rsidR="00753170" w:rsidRDefault="00753170" w:rsidP="00753170">
      <w:pPr>
        <w:pStyle w:val="Heading2"/>
        <w:numPr>
          <w:ilvl w:val="1"/>
          <w:numId w:val="4"/>
        </w:numPr>
        <w:spacing w:before="100" w:after="0" w:line="360" w:lineRule="auto"/>
        <w:rPr>
          <w:rFonts w:ascii="DM Sans" w:eastAsia="Times New Roman" w:hAnsi="DM Sans" w:cs="Poppins"/>
          <w:b/>
          <w:bCs/>
          <w:color w:val="auto"/>
          <w:kern w:val="0"/>
          <w:sz w:val="24"/>
          <w:szCs w:val="24"/>
          <w14:ligatures w14:val="none"/>
        </w:rPr>
      </w:pPr>
      <w:bookmarkStart w:id="6" w:name="_Toc218533037"/>
      <w:r w:rsidRPr="00753170">
        <w:rPr>
          <w:rFonts w:ascii="DM Sans" w:eastAsia="Times New Roman" w:hAnsi="DM Sans" w:cs="Poppins"/>
          <w:b/>
          <w:bCs/>
          <w:color w:val="auto"/>
          <w:kern w:val="0"/>
          <w:sz w:val="24"/>
          <w:szCs w:val="24"/>
          <w14:ligatures w14:val="none"/>
        </w:rPr>
        <w:t xml:space="preserve">Gestion du Dispositif de Financement Innovant (Subside </w:t>
      </w:r>
      <w:proofErr w:type="spellStart"/>
      <w:r w:rsidRPr="00753170">
        <w:rPr>
          <w:rFonts w:ascii="DM Sans" w:eastAsia="Times New Roman" w:hAnsi="DM Sans" w:cs="Poppins"/>
          <w:b/>
          <w:bCs/>
          <w:color w:val="auto"/>
          <w:kern w:val="0"/>
          <w:sz w:val="24"/>
          <w:szCs w:val="24"/>
          <w14:ligatures w14:val="none"/>
        </w:rPr>
        <w:t>Enabel</w:t>
      </w:r>
      <w:proofErr w:type="spellEnd"/>
      <w:r w:rsidRPr="00753170">
        <w:rPr>
          <w:rFonts w:ascii="DM Sans" w:eastAsia="Times New Roman" w:hAnsi="DM Sans" w:cs="Poppins"/>
          <w:b/>
          <w:bCs/>
          <w:color w:val="auto"/>
          <w:kern w:val="0"/>
          <w:sz w:val="24"/>
          <w:szCs w:val="24"/>
          <w14:ligatures w14:val="none"/>
        </w:rPr>
        <w:t>)</w:t>
      </w:r>
      <w:bookmarkEnd w:id="6"/>
    </w:p>
    <w:p w14:paraId="084460DF" w14:textId="711A5C8F" w:rsidR="00DF5EA1" w:rsidRPr="00DF5EA1" w:rsidRDefault="00DF5EA1" w:rsidP="00DF5EA1">
      <w:pPr>
        <w:spacing w:line="360" w:lineRule="auto"/>
        <w:jc w:val="both"/>
        <w:rPr>
          <w:rFonts w:ascii="DM Sans" w:eastAsia="Times New Roman" w:hAnsi="DM Sans" w:cs="Arial"/>
          <w:kern w:val="0"/>
          <w:lang w:eastAsia="fr-FR"/>
          <w14:ligatures w14:val="none"/>
        </w:rPr>
      </w:pPr>
      <w:r w:rsidRPr="00DF5EA1">
        <w:rPr>
          <w:rFonts w:ascii="DM Sans" w:eastAsia="Times New Roman" w:hAnsi="DM Sans" w:cs="Arial"/>
          <w:kern w:val="0"/>
          <w:lang w:eastAsia="fr-FR"/>
          <w14:ligatures w14:val="none"/>
        </w:rPr>
        <w:t xml:space="preserve">En cohérence avec la Convention de Subside signée avec </w:t>
      </w:r>
      <w:proofErr w:type="spellStart"/>
      <w:r w:rsidRPr="00DF5EA1">
        <w:rPr>
          <w:rFonts w:ascii="DM Sans" w:eastAsia="Times New Roman" w:hAnsi="DM Sans" w:cs="Arial"/>
          <w:kern w:val="0"/>
          <w:lang w:eastAsia="fr-FR"/>
          <w14:ligatures w14:val="none"/>
        </w:rPr>
        <w:t>Enabel</w:t>
      </w:r>
      <w:proofErr w:type="spellEnd"/>
      <w:r w:rsidRPr="00DF5EA1">
        <w:rPr>
          <w:rFonts w:ascii="DM Sans" w:eastAsia="Times New Roman" w:hAnsi="DM Sans" w:cs="Arial"/>
          <w:kern w:val="0"/>
          <w:lang w:eastAsia="fr-FR"/>
          <w14:ligatures w14:val="none"/>
        </w:rPr>
        <w:t xml:space="preserve">, la plateforme doit intégrer un module spécifique dédié au financement "mixte" (Crédit + </w:t>
      </w:r>
      <w:r w:rsidRPr="00DF5EA1">
        <w:rPr>
          <w:rFonts w:ascii="DM Sans" w:eastAsia="Times New Roman" w:hAnsi="DM Sans" w:cs="Arial"/>
          <w:kern w:val="0"/>
          <w:lang w:eastAsia="fr-FR"/>
          <w14:ligatures w14:val="none"/>
        </w:rPr>
        <w:lastRenderedPageBreak/>
        <w:t>Subvention + Apport personnel). Ce volet exige une rigueur accrue en matière de Due Diligence (technique, financière, ESG) et un suivi rigoureux des tranches de subvention liées à l'atteinte de jalons de performance.</w:t>
      </w:r>
    </w:p>
    <w:p w14:paraId="3B270F70" w14:textId="77777777" w:rsidR="00DF5EA1" w:rsidRPr="00DF5EA1" w:rsidRDefault="00DF5EA1" w:rsidP="00DF5EA1">
      <w:pPr>
        <w:pStyle w:val="Heading2"/>
        <w:numPr>
          <w:ilvl w:val="0"/>
          <w:numId w:val="4"/>
        </w:numPr>
        <w:tabs>
          <w:tab w:val="clear" w:pos="720"/>
        </w:tabs>
        <w:spacing w:before="100" w:after="0" w:line="360" w:lineRule="auto"/>
        <w:ind w:left="1069"/>
        <w:rPr>
          <w:rFonts w:ascii="DM Sans" w:eastAsia="Times New Roman" w:hAnsi="DM Sans" w:cs="Poppins"/>
          <w:b/>
          <w:bCs/>
          <w:color w:val="auto"/>
          <w:kern w:val="0"/>
          <w:sz w:val="24"/>
          <w:szCs w:val="24"/>
          <w14:ligatures w14:val="none"/>
        </w:rPr>
      </w:pPr>
      <w:bookmarkStart w:id="7" w:name="_Toc218533038"/>
      <w:r w:rsidRPr="00DF5EA1">
        <w:rPr>
          <w:rFonts w:ascii="DM Sans" w:eastAsia="Times New Roman" w:hAnsi="DM Sans" w:cs="Poppins"/>
          <w:b/>
          <w:bCs/>
          <w:color w:val="auto"/>
          <w:kern w:val="0"/>
          <w:sz w:val="24"/>
          <w:szCs w:val="24"/>
          <w14:ligatures w14:val="none"/>
        </w:rPr>
        <w:t>Synthèse de l'Audit et justification de la refonte</w:t>
      </w:r>
      <w:bookmarkEnd w:id="7"/>
    </w:p>
    <w:p w14:paraId="648812FA" w14:textId="77777777" w:rsidR="00DF5EA1" w:rsidRPr="00DF5EA1" w:rsidRDefault="00DF5EA1" w:rsidP="00DF5EA1">
      <w:pPr>
        <w:pStyle w:val="NormalWeb"/>
        <w:spacing w:line="360" w:lineRule="auto"/>
        <w:jc w:val="both"/>
        <w:rPr>
          <w:rFonts w:ascii="DM Sans" w:hAnsi="DM Sans" w:cs="Arial"/>
        </w:rPr>
      </w:pPr>
      <w:r w:rsidRPr="00DF5EA1">
        <w:rPr>
          <w:rFonts w:ascii="DM Sans" w:hAnsi="DM Sans" w:cs="Arial"/>
        </w:rPr>
        <w:t>L'audit technique et fonctionnel réalisé en décembre 2025 sur l'application existante a mis en exergue des limites critiques rendant son utilisation obsolète :</w:t>
      </w:r>
    </w:p>
    <w:p w14:paraId="534CF21C" w14:textId="2A18F1EA" w:rsidR="00DF5EA1" w:rsidRPr="00DF5EA1" w:rsidRDefault="00DF5EA1" w:rsidP="00DF5EA1">
      <w:pPr>
        <w:pStyle w:val="NormalWeb"/>
        <w:numPr>
          <w:ilvl w:val="0"/>
          <w:numId w:val="36"/>
        </w:numPr>
        <w:spacing w:line="360" w:lineRule="auto"/>
        <w:jc w:val="both"/>
        <w:rPr>
          <w:rFonts w:ascii="DM Sans" w:hAnsi="DM Sans"/>
        </w:rPr>
      </w:pPr>
      <w:r w:rsidRPr="00DF5EA1">
        <w:rPr>
          <w:rFonts w:ascii="DM Sans" w:hAnsi="DM Sans"/>
          <w:b/>
          <w:bCs/>
        </w:rPr>
        <w:t>Ergonomie et Expérience Utilisateur (UX) défaillantes :</w:t>
      </w:r>
      <w:r w:rsidRPr="00DF5EA1">
        <w:rPr>
          <w:rFonts w:ascii="DM Sans" w:hAnsi="DM Sans"/>
        </w:rPr>
        <w:t xml:space="preserve"> </w:t>
      </w:r>
      <w:r w:rsidR="00AF635F">
        <w:rPr>
          <w:rFonts w:ascii="DM Sans" w:hAnsi="DM Sans"/>
        </w:rPr>
        <w:t>l</w:t>
      </w:r>
      <w:r w:rsidRPr="00DF5EA1">
        <w:rPr>
          <w:rFonts w:ascii="DM Sans" w:hAnsi="DM Sans"/>
        </w:rPr>
        <w:t>e parcours utilisateur actuel est complexe, peu intuitif et non optimisé pour les terminaux mobiles, ce qui constitue un frein pour les PME.</w:t>
      </w:r>
    </w:p>
    <w:p w14:paraId="49F10E96" w14:textId="7CFE2582" w:rsidR="00DF5EA1" w:rsidRPr="00DF5EA1" w:rsidRDefault="00DF5EA1" w:rsidP="00DF5EA1">
      <w:pPr>
        <w:pStyle w:val="NormalWeb"/>
        <w:numPr>
          <w:ilvl w:val="0"/>
          <w:numId w:val="36"/>
        </w:numPr>
        <w:spacing w:line="360" w:lineRule="auto"/>
        <w:jc w:val="both"/>
        <w:rPr>
          <w:rFonts w:ascii="DM Sans" w:hAnsi="DM Sans"/>
        </w:rPr>
      </w:pPr>
      <w:r w:rsidRPr="00DF5EA1">
        <w:rPr>
          <w:rFonts w:ascii="DM Sans" w:hAnsi="DM Sans"/>
          <w:b/>
          <w:bCs/>
        </w:rPr>
        <w:t>Absence de suivi en temps réel :</w:t>
      </w:r>
      <w:r w:rsidRPr="00DF5EA1">
        <w:rPr>
          <w:rFonts w:ascii="DM Sans" w:hAnsi="DM Sans"/>
        </w:rPr>
        <w:t xml:space="preserve"> </w:t>
      </w:r>
      <w:r w:rsidR="00AF635F">
        <w:rPr>
          <w:rFonts w:ascii="DM Sans" w:hAnsi="DM Sans"/>
        </w:rPr>
        <w:t>l</w:t>
      </w:r>
      <w:r w:rsidRPr="00DF5EA1">
        <w:rPr>
          <w:rFonts w:ascii="DM Sans" w:hAnsi="DM Sans"/>
        </w:rPr>
        <w:t>es candidats ne disposent d'aucune visibilité sur l'état d'avancement de leur dossier, générant une surcharge de sollicitations manuelles pour le secrétariat technique.</w:t>
      </w:r>
    </w:p>
    <w:p w14:paraId="3FC97858" w14:textId="5B66D8F2" w:rsidR="00DF5EA1" w:rsidRPr="00DF5EA1" w:rsidRDefault="00DF5EA1" w:rsidP="00DF5EA1">
      <w:pPr>
        <w:pStyle w:val="NormalWeb"/>
        <w:numPr>
          <w:ilvl w:val="0"/>
          <w:numId w:val="36"/>
        </w:numPr>
        <w:spacing w:line="360" w:lineRule="auto"/>
        <w:jc w:val="both"/>
        <w:rPr>
          <w:rFonts w:ascii="DM Sans" w:hAnsi="DM Sans"/>
        </w:rPr>
      </w:pPr>
      <w:r w:rsidRPr="00DF5EA1">
        <w:rPr>
          <w:rFonts w:ascii="DM Sans" w:hAnsi="DM Sans"/>
          <w:b/>
          <w:bCs/>
        </w:rPr>
        <w:t>Faiblesses de sécurité et d'intégrité :</w:t>
      </w:r>
      <w:r w:rsidRPr="00DF5EA1">
        <w:rPr>
          <w:rFonts w:ascii="DM Sans" w:hAnsi="DM Sans"/>
        </w:rPr>
        <w:t xml:space="preserve"> </w:t>
      </w:r>
      <w:r w:rsidR="00AF635F">
        <w:rPr>
          <w:rFonts w:ascii="DM Sans" w:hAnsi="DM Sans"/>
        </w:rPr>
        <w:t>l</w:t>
      </w:r>
      <w:r w:rsidRPr="00DF5EA1">
        <w:rPr>
          <w:rFonts w:ascii="DM Sans" w:hAnsi="DM Sans"/>
        </w:rPr>
        <w:t>'absence de mécanismes de sécurisation des documents (tels que des QR Codes d'authentification) et une gestion des données perfectible posent des risques sur la fiabilité des dossiers instruits.</w:t>
      </w:r>
    </w:p>
    <w:p w14:paraId="2F1A985E" w14:textId="23D98CFF" w:rsidR="00DF5EA1" w:rsidRPr="00DF5EA1" w:rsidRDefault="00DF5EA1" w:rsidP="00DF5EA1">
      <w:pPr>
        <w:pStyle w:val="NormalWeb"/>
        <w:numPr>
          <w:ilvl w:val="0"/>
          <w:numId w:val="36"/>
        </w:numPr>
        <w:spacing w:line="360" w:lineRule="auto"/>
        <w:jc w:val="both"/>
        <w:rPr>
          <w:rFonts w:ascii="DM Sans" w:hAnsi="DM Sans"/>
        </w:rPr>
      </w:pPr>
      <w:r w:rsidRPr="00DF5EA1">
        <w:rPr>
          <w:rFonts w:ascii="DM Sans" w:hAnsi="DM Sans"/>
          <w:b/>
          <w:bCs/>
        </w:rPr>
        <w:t>Manque d'interopérabilité :</w:t>
      </w:r>
      <w:r w:rsidRPr="00DF5EA1">
        <w:rPr>
          <w:rFonts w:ascii="DM Sans" w:hAnsi="DM Sans"/>
        </w:rPr>
        <w:t xml:space="preserve"> </w:t>
      </w:r>
      <w:r w:rsidR="00AF635F">
        <w:rPr>
          <w:rFonts w:ascii="DM Sans" w:hAnsi="DM Sans"/>
        </w:rPr>
        <w:t>l</w:t>
      </w:r>
      <w:r w:rsidRPr="00DF5EA1">
        <w:rPr>
          <w:rFonts w:ascii="DM Sans" w:hAnsi="DM Sans"/>
        </w:rPr>
        <w:t>'incapacité de l'outil actuel à s'interfacer avec d'autres systèmes ou à générer des rapports statistiques automatisés limite le pilotage stratégique du Fonds.</w:t>
      </w:r>
    </w:p>
    <w:p w14:paraId="0AB143DB" w14:textId="3E166BBC" w:rsidR="00BA411F" w:rsidRDefault="00BA411F" w:rsidP="00BA411F">
      <w:pPr>
        <w:pStyle w:val="Heading2"/>
        <w:numPr>
          <w:ilvl w:val="0"/>
          <w:numId w:val="4"/>
        </w:numPr>
        <w:tabs>
          <w:tab w:val="clear" w:pos="720"/>
        </w:tabs>
        <w:spacing w:before="100" w:after="0" w:line="360" w:lineRule="auto"/>
        <w:ind w:left="1069"/>
        <w:rPr>
          <w:rFonts w:ascii="DM Sans" w:eastAsia="Times New Roman" w:hAnsi="DM Sans" w:cs="Poppins"/>
          <w:b/>
          <w:bCs/>
          <w:color w:val="auto"/>
          <w:kern w:val="0"/>
          <w:sz w:val="24"/>
          <w:szCs w:val="24"/>
          <w14:ligatures w14:val="none"/>
        </w:rPr>
      </w:pPr>
      <w:bookmarkStart w:id="8" w:name="_Toc218533039"/>
      <w:r w:rsidRPr="00BA411F">
        <w:rPr>
          <w:rFonts w:ascii="DM Sans" w:eastAsia="Times New Roman" w:hAnsi="DM Sans" w:cs="Poppins"/>
          <w:b/>
          <w:bCs/>
          <w:color w:val="auto"/>
          <w:kern w:val="0"/>
          <w:sz w:val="24"/>
          <w:szCs w:val="24"/>
          <w14:ligatures w14:val="none"/>
        </w:rPr>
        <w:t>Cadre organisationnel et fonctionnel</w:t>
      </w:r>
      <w:bookmarkEnd w:id="8"/>
      <w:r w:rsidRPr="00BA411F">
        <w:rPr>
          <w:rFonts w:ascii="DM Sans" w:eastAsia="Times New Roman" w:hAnsi="DM Sans" w:cs="Poppins"/>
          <w:b/>
          <w:bCs/>
          <w:color w:val="auto"/>
          <w:kern w:val="0"/>
          <w:sz w:val="24"/>
          <w:szCs w:val="24"/>
          <w14:ligatures w14:val="none"/>
        </w:rPr>
        <w:t xml:space="preserve"> </w:t>
      </w:r>
    </w:p>
    <w:p w14:paraId="25675C96" w14:textId="1DDABC8D" w:rsidR="00DF5EA1" w:rsidRPr="00DF5EA1" w:rsidRDefault="00DF5EA1" w:rsidP="00DF5EA1">
      <w:pPr>
        <w:spacing w:line="360" w:lineRule="auto"/>
        <w:jc w:val="both"/>
        <w:rPr>
          <w:rFonts w:ascii="DM Sans" w:hAnsi="DM Sans"/>
        </w:rPr>
      </w:pPr>
      <w:r w:rsidRPr="00DF5EA1">
        <w:rPr>
          <w:rFonts w:ascii="DM Sans" w:hAnsi="DM Sans"/>
        </w:rPr>
        <w:t>Le succès de la plateforme de soumission repose sur une interaction fluide entre trois types d’utilisateurs principaux, chacun ayant des rôles et des responsabilités définis dans le processus de gestion des financements :</w:t>
      </w:r>
    </w:p>
    <w:p w14:paraId="0957B818" w14:textId="2088DAF7" w:rsidR="00DF5EA1" w:rsidRPr="00DF5EA1" w:rsidRDefault="00DF5EA1" w:rsidP="00DF5EA1">
      <w:pPr>
        <w:numPr>
          <w:ilvl w:val="0"/>
          <w:numId w:val="37"/>
        </w:numPr>
        <w:spacing w:line="360" w:lineRule="auto"/>
        <w:jc w:val="both"/>
        <w:rPr>
          <w:rFonts w:ascii="DM Sans" w:hAnsi="DM Sans"/>
        </w:rPr>
      </w:pPr>
      <w:r w:rsidRPr="00DF5EA1">
        <w:rPr>
          <w:rFonts w:ascii="DM Sans" w:hAnsi="DM Sans"/>
          <w:b/>
          <w:bCs/>
        </w:rPr>
        <w:t>Les PME / Promoteurs (</w:t>
      </w:r>
      <w:r w:rsidR="00086AE5">
        <w:rPr>
          <w:rFonts w:ascii="DM Sans" w:hAnsi="DM Sans"/>
          <w:b/>
          <w:bCs/>
        </w:rPr>
        <w:t>u</w:t>
      </w:r>
      <w:r w:rsidRPr="00DF5EA1">
        <w:rPr>
          <w:rFonts w:ascii="DM Sans" w:hAnsi="DM Sans"/>
          <w:b/>
          <w:bCs/>
        </w:rPr>
        <w:t>tilisateurs Externes) :</w:t>
      </w:r>
      <w:r w:rsidRPr="00DF5EA1">
        <w:rPr>
          <w:rFonts w:ascii="DM Sans" w:hAnsi="DM Sans"/>
        </w:rPr>
        <w:t xml:space="preserve"> </w:t>
      </w:r>
      <w:r w:rsidR="00AF635F">
        <w:rPr>
          <w:rFonts w:ascii="DM Sans" w:hAnsi="DM Sans"/>
        </w:rPr>
        <w:t>c</w:t>
      </w:r>
      <w:r w:rsidRPr="00DF5EA1">
        <w:rPr>
          <w:rFonts w:ascii="DM Sans" w:hAnsi="DM Sans"/>
        </w:rPr>
        <w:t xml:space="preserve">e sont les bénéficiaires finaux du dispositif (PME, PMI et GIE). Ils utilisent la plateforme pour créer leur profil, soumettre leurs demandes de financement, télécharger les </w:t>
      </w:r>
      <w:r w:rsidRPr="00DF5EA1">
        <w:rPr>
          <w:rFonts w:ascii="DM Sans" w:hAnsi="DM Sans"/>
        </w:rPr>
        <w:lastRenderedPageBreak/>
        <w:t>pièces justificatives obligatoires (RCCM, Quitus fiscal, Business Plan, etc.) et suivre en temps réel l'évolution de leur</w:t>
      </w:r>
      <w:r w:rsidR="00086AE5">
        <w:rPr>
          <w:rFonts w:ascii="DM Sans" w:hAnsi="DM Sans"/>
        </w:rPr>
        <w:t>s</w:t>
      </w:r>
      <w:r w:rsidRPr="00DF5EA1">
        <w:rPr>
          <w:rFonts w:ascii="DM Sans" w:hAnsi="DM Sans"/>
        </w:rPr>
        <w:t xml:space="preserve"> dossier</w:t>
      </w:r>
      <w:r w:rsidR="00086AE5">
        <w:rPr>
          <w:rFonts w:ascii="DM Sans" w:hAnsi="DM Sans"/>
        </w:rPr>
        <w:t>s</w:t>
      </w:r>
      <w:r w:rsidRPr="00DF5EA1">
        <w:rPr>
          <w:rFonts w:ascii="DM Sans" w:hAnsi="DM Sans"/>
        </w:rPr>
        <w:t xml:space="preserve"> (en cours, validé ou rejeté).</w:t>
      </w:r>
    </w:p>
    <w:p w14:paraId="053E1CC8" w14:textId="6C34D387" w:rsidR="00DF5EA1" w:rsidRPr="00DF5EA1" w:rsidRDefault="00DF5EA1" w:rsidP="00DF5EA1">
      <w:pPr>
        <w:numPr>
          <w:ilvl w:val="0"/>
          <w:numId w:val="37"/>
        </w:numPr>
        <w:spacing w:line="360" w:lineRule="auto"/>
        <w:jc w:val="both"/>
        <w:rPr>
          <w:rFonts w:ascii="DM Sans" w:hAnsi="DM Sans"/>
        </w:rPr>
      </w:pPr>
      <w:r w:rsidRPr="00DF5EA1">
        <w:rPr>
          <w:rFonts w:ascii="DM Sans" w:hAnsi="DM Sans"/>
          <w:b/>
          <w:bCs/>
        </w:rPr>
        <w:t>Les Évaluateurs (Secrétariat Technique et Commission) :</w:t>
      </w:r>
      <w:r w:rsidRPr="00DF5EA1">
        <w:rPr>
          <w:rFonts w:ascii="DM Sans" w:hAnsi="DM Sans"/>
        </w:rPr>
        <w:t xml:space="preserve"> </w:t>
      </w:r>
      <w:r w:rsidR="00AF635F">
        <w:rPr>
          <w:rFonts w:ascii="DM Sans" w:hAnsi="DM Sans"/>
        </w:rPr>
        <w:t>c</w:t>
      </w:r>
      <w:r w:rsidRPr="00DF5EA1">
        <w:rPr>
          <w:rFonts w:ascii="DM Sans" w:hAnsi="DM Sans"/>
        </w:rPr>
        <w:t>omposés de membres du Secrétariat Technique</w:t>
      </w:r>
      <w:r>
        <w:rPr>
          <w:rFonts w:ascii="DM Sans" w:hAnsi="DM Sans"/>
        </w:rPr>
        <w:t>,</w:t>
      </w:r>
      <w:r w:rsidRPr="00DF5EA1">
        <w:rPr>
          <w:rFonts w:ascii="DM Sans" w:hAnsi="DM Sans"/>
        </w:rPr>
        <w:t xml:space="preserve"> de la Commission d'évaluation,</w:t>
      </w:r>
      <w:r>
        <w:rPr>
          <w:rFonts w:ascii="DM Sans" w:hAnsi="DM Sans"/>
        </w:rPr>
        <w:t xml:space="preserve"> et des partenaires,</w:t>
      </w:r>
      <w:r w:rsidRPr="00DF5EA1">
        <w:rPr>
          <w:rFonts w:ascii="DM Sans" w:hAnsi="DM Sans"/>
        </w:rPr>
        <w:t xml:space="preserve"> ils accèdent à l'interface pour instruire les dossiers. Leurs missions incluent la vérification de la conformité (AML/KYC), l'analyse technique et financière selon une grille de </w:t>
      </w:r>
      <w:proofErr w:type="spellStart"/>
      <w:r w:rsidRPr="00DF5EA1">
        <w:rPr>
          <w:rFonts w:ascii="DM Sans" w:hAnsi="DM Sans"/>
        </w:rPr>
        <w:t>scoring</w:t>
      </w:r>
      <w:proofErr w:type="spellEnd"/>
      <w:r w:rsidRPr="00DF5EA1">
        <w:rPr>
          <w:rFonts w:ascii="DM Sans" w:hAnsi="DM Sans"/>
        </w:rPr>
        <w:t xml:space="preserve"> intégrée, et la formulation d'un avis (favorable ou non-favorable) avant transmission aux partenaires bancaires.</w:t>
      </w:r>
    </w:p>
    <w:p w14:paraId="39D722A5" w14:textId="080B2F91" w:rsidR="00DF5EA1" w:rsidRPr="00DF5EA1" w:rsidRDefault="00DF5EA1" w:rsidP="00DF5EA1">
      <w:pPr>
        <w:numPr>
          <w:ilvl w:val="0"/>
          <w:numId w:val="37"/>
        </w:numPr>
        <w:spacing w:line="360" w:lineRule="auto"/>
        <w:jc w:val="both"/>
        <w:rPr>
          <w:rFonts w:ascii="DM Sans" w:hAnsi="DM Sans"/>
        </w:rPr>
      </w:pPr>
      <w:r w:rsidRPr="00DF5EA1">
        <w:rPr>
          <w:rFonts w:ascii="DM Sans" w:hAnsi="DM Sans"/>
          <w:b/>
          <w:bCs/>
        </w:rPr>
        <w:t>Les Administrateurs (FODIP) :</w:t>
      </w:r>
      <w:r w:rsidRPr="00DF5EA1">
        <w:rPr>
          <w:rFonts w:ascii="DM Sans" w:hAnsi="DM Sans"/>
        </w:rPr>
        <w:t xml:space="preserve"> </w:t>
      </w:r>
      <w:r w:rsidR="00AF635F">
        <w:rPr>
          <w:rFonts w:ascii="DM Sans" w:hAnsi="DM Sans"/>
        </w:rPr>
        <w:t>r</w:t>
      </w:r>
      <w:r w:rsidRPr="00DF5EA1">
        <w:rPr>
          <w:rFonts w:ascii="DM Sans" w:hAnsi="DM Sans"/>
        </w:rPr>
        <w:t xml:space="preserve">esponsables de la gestion globale de la plateforme, ils assurent la configuration des paramètres du système, la gestion </w:t>
      </w:r>
      <w:r w:rsidR="00AF635F">
        <w:rPr>
          <w:rFonts w:ascii="DM Sans" w:hAnsi="DM Sans"/>
        </w:rPr>
        <w:t xml:space="preserve">des utilisateurs, </w:t>
      </w:r>
      <w:r w:rsidRPr="00DF5EA1">
        <w:rPr>
          <w:rFonts w:ascii="DM Sans" w:hAnsi="DM Sans"/>
        </w:rPr>
        <w:t>des droits d'accès des utilisateurs, le pilotage des statistiques via des tableaux de bord et l'exportation des rapports pour la tutelle et les partenaires techniques.</w:t>
      </w:r>
    </w:p>
    <w:p w14:paraId="4D84D331" w14:textId="732DDA96" w:rsidR="00BA411F" w:rsidRDefault="00BA411F" w:rsidP="00BA411F">
      <w:pPr>
        <w:pStyle w:val="Heading2"/>
        <w:numPr>
          <w:ilvl w:val="0"/>
          <w:numId w:val="4"/>
        </w:numPr>
        <w:tabs>
          <w:tab w:val="clear" w:pos="720"/>
        </w:tabs>
        <w:spacing w:before="100" w:after="0" w:line="360" w:lineRule="auto"/>
        <w:ind w:left="1069"/>
        <w:rPr>
          <w:rFonts w:ascii="DM Sans" w:eastAsia="Times New Roman" w:hAnsi="DM Sans" w:cs="Poppins"/>
          <w:color w:val="auto"/>
          <w:kern w:val="0"/>
          <w:sz w:val="24"/>
          <w:szCs w:val="24"/>
          <w14:ligatures w14:val="none"/>
        </w:rPr>
      </w:pPr>
      <w:bookmarkStart w:id="9" w:name="_Toc218533040"/>
      <w:r w:rsidRPr="00BA411F">
        <w:rPr>
          <w:rFonts w:ascii="DM Sans" w:eastAsia="Times New Roman" w:hAnsi="DM Sans" w:cs="Poppins"/>
          <w:b/>
          <w:bCs/>
          <w:color w:val="auto"/>
          <w:kern w:val="0"/>
          <w:sz w:val="24"/>
          <w:szCs w:val="24"/>
          <w14:ligatures w14:val="none"/>
        </w:rPr>
        <w:t>Contraintes du projet</w:t>
      </w:r>
      <w:bookmarkEnd w:id="9"/>
    </w:p>
    <w:p w14:paraId="7B38E9F7" w14:textId="77777777" w:rsidR="00DF5EA1" w:rsidRPr="00DF5EA1" w:rsidRDefault="00DF5EA1" w:rsidP="00DF5EA1">
      <w:pPr>
        <w:spacing w:line="360" w:lineRule="auto"/>
        <w:jc w:val="both"/>
        <w:rPr>
          <w:rFonts w:ascii="DM Sans" w:hAnsi="DM Sans"/>
        </w:rPr>
      </w:pPr>
      <w:r w:rsidRPr="00DF5EA1">
        <w:rPr>
          <w:rFonts w:ascii="DM Sans" w:hAnsi="DM Sans"/>
        </w:rPr>
        <w:t>La réalisation de la plateforme s'inscrit dans un cadre strict défini par les impératifs suivants :</w:t>
      </w:r>
    </w:p>
    <w:p w14:paraId="51749EAB" w14:textId="77777777" w:rsidR="00DF5EA1" w:rsidRPr="00DF5EA1" w:rsidRDefault="00DF5EA1" w:rsidP="00DF5EA1">
      <w:pPr>
        <w:numPr>
          <w:ilvl w:val="0"/>
          <w:numId w:val="38"/>
        </w:numPr>
        <w:spacing w:line="360" w:lineRule="auto"/>
        <w:jc w:val="both"/>
        <w:rPr>
          <w:rFonts w:ascii="DM Sans" w:hAnsi="DM Sans"/>
        </w:rPr>
      </w:pPr>
      <w:r w:rsidRPr="00DF5EA1">
        <w:rPr>
          <w:rFonts w:ascii="DM Sans" w:hAnsi="DM Sans"/>
          <w:b/>
          <w:bCs/>
        </w:rPr>
        <w:t>Contraintes budgétaires :</w:t>
      </w:r>
      <w:r w:rsidRPr="00DF5EA1">
        <w:rPr>
          <w:rFonts w:ascii="DM Sans" w:hAnsi="DM Sans"/>
        </w:rPr>
        <w:t xml:space="preserve"> Le développement et l'implémentation de la solution doivent </w:t>
      </w:r>
      <w:r w:rsidRPr="00373386">
        <w:rPr>
          <w:rFonts w:ascii="DM Sans" w:hAnsi="DM Sans"/>
          <w:b/>
          <w:bCs/>
        </w:rPr>
        <w:t>respecter l'enveloppe allouée</w:t>
      </w:r>
      <w:r w:rsidRPr="00DF5EA1">
        <w:rPr>
          <w:rFonts w:ascii="DM Sans" w:hAnsi="DM Sans"/>
        </w:rPr>
        <w:t xml:space="preserve"> dans le cadre du marché de services GIN23008-10064 financé par </w:t>
      </w:r>
      <w:proofErr w:type="spellStart"/>
      <w:r w:rsidRPr="00DF5EA1">
        <w:rPr>
          <w:rFonts w:ascii="DM Sans" w:hAnsi="DM Sans"/>
        </w:rPr>
        <w:t>Enabel</w:t>
      </w:r>
      <w:proofErr w:type="spellEnd"/>
      <w:r w:rsidRPr="00DF5EA1">
        <w:rPr>
          <w:rFonts w:ascii="DM Sans" w:hAnsi="DM Sans"/>
        </w:rPr>
        <w:t>. Toute évolution hors périmètre devra faire l'objet d'une validation préalable.</w:t>
      </w:r>
    </w:p>
    <w:p w14:paraId="01F7DC5E" w14:textId="77777777" w:rsidR="00DF5EA1" w:rsidRPr="00DF5EA1" w:rsidRDefault="00DF5EA1" w:rsidP="00DF5EA1">
      <w:pPr>
        <w:numPr>
          <w:ilvl w:val="0"/>
          <w:numId w:val="38"/>
        </w:numPr>
        <w:spacing w:line="360" w:lineRule="auto"/>
        <w:jc w:val="both"/>
        <w:rPr>
          <w:rFonts w:ascii="DM Sans" w:hAnsi="DM Sans"/>
        </w:rPr>
      </w:pPr>
      <w:r w:rsidRPr="00DF5EA1">
        <w:rPr>
          <w:rFonts w:ascii="DM Sans" w:hAnsi="DM Sans"/>
          <w:b/>
          <w:bCs/>
        </w:rPr>
        <w:t>Délais :</w:t>
      </w:r>
      <w:r w:rsidRPr="00DF5EA1">
        <w:rPr>
          <w:rFonts w:ascii="DM Sans" w:hAnsi="DM Sans"/>
        </w:rPr>
        <w:t xml:space="preserve"> Le projet de refonte intégrale et de mise en production doit être finalisé dans un délai de </w:t>
      </w:r>
      <w:r w:rsidRPr="00DF5EA1">
        <w:rPr>
          <w:rFonts w:ascii="DM Sans" w:hAnsi="DM Sans"/>
          <w:b/>
          <w:bCs/>
        </w:rPr>
        <w:t>dix (10) semaines</w:t>
      </w:r>
      <w:r w:rsidRPr="00DF5EA1">
        <w:rPr>
          <w:rFonts w:ascii="DM Sans" w:hAnsi="DM Sans"/>
        </w:rPr>
        <w:t>, incluant les phases de conception, développement, tests (UAT) et formation.</w:t>
      </w:r>
    </w:p>
    <w:p w14:paraId="1CCDB840" w14:textId="77777777" w:rsidR="00DF5EA1" w:rsidRPr="00DF5EA1" w:rsidRDefault="00DF5EA1" w:rsidP="00DF5EA1">
      <w:pPr>
        <w:numPr>
          <w:ilvl w:val="0"/>
          <w:numId w:val="38"/>
        </w:numPr>
        <w:spacing w:line="360" w:lineRule="auto"/>
        <w:jc w:val="both"/>
        <w:rPr>
          <w:rFonts w:ascii="DM Sans" w:hAnsi="DM Sans"/>
        </w:rPr>
      </w:pPr>
      <w:r w:rsidRPr="00DF5EA1">
        <w:rPr>
          <w:rFonts w:ascii="DM Sans" w:hAnsi="DM Sans"/>
          <w:b/>
          <w:bCs/>
        </w:rPr>
        <w:t>Cadre légal :</w:t>
      </w:r>
      <w:r w:rsidRPr="00DF5EA1">
        <w:rPr>
          <w:rFonts w:ascii="DM Sans" w:hAnsi="DM Sans"/>
        </w:rPr>
        <w:t xml:space="preserve"> La plateforme doit se conformer aux dispositions des conventions de financement signées entre le FODIP, la BNIG et ECOBANK-Guinée. Elle doit également intégrer les exigences de transparence et de </w:t>
      </w:r>
      <w:r w:rsidRPr="00DF5EA1">
        <w:rPr>
          <w:rFonts w:ascii="DM Sans" w:hAnsi="DM Sans"/>
        </w:rPr>
        <w:lastRenderedPageBreak/>
        <w:t>lutte contre le blanchiment (AML/KYC) prévues par la législation guinéenne et les procédures d'</w:t>
      </w:r>
      <w:proofErr w:type="spellStart"/>
      <w:r w:rsidRPr="00DF5EA1">
        <w:rPr>
          <w:rFonts w:ascii="DM Sans" w:hAnsi="DM Sans"/>
        </w:rPr>
        <w:t>Enabel</w:t>
      </w:r>
      <w:proofErr w:type="spellEnd"/>
      <w:r w:rsidRPr="00DF5EA1">
        <w:rPr>
          <w:rFonts w:ascii="DM Sans" w:hAnsi="DM Sans"/>
        </w:rPr>
        <w:t xml:space="preserve"> liées à la convention de subside.</w:t>
      </w:r>
    </w:p>
    <w:p w14:paraId="7BA6E633" w14:textId="4364907A" w:rsidR="00BA411F" w:rsidRPr="00BA411F" w:rsidRDefault="00BA411F" w:rsidP="00BA411F">
      <w:pPr>
        <w:pStyle w:val="Heading2"/>
        <w:numPr>
          <w:ilvl w:val="0"/>
          <w:numId w:val="4"/>
        </w:numPr>
        <w:tabs>
          <w:tab w:val="clear" w:pos="720"/>
        </w:tabs>
        <w:spacing w:before="100" w:after="0" w:line="360" w:lineRule="auto"/>
        <w:ind w:left="1069"/>
        <w:rPr>
          <w:rFonts w:ascii="DM Sans" w:eastAsia="Times New Roman" w:hAnsi="DM Sans" w:cs="Poppins"/>
          <w:b/>
          <w:bCs/>
          <w:color w:val="auto"/>
          <w:kern w:val="0"/>
          <w:sz w:val="24"/>
          <w:szCs w:val="24"/>
          <w14:ligatures w14:val="none"/>
        </w:rPr>
      </w:pPr>
      <w:bookmarkStart w:id="10" w:name="_Toc218533041"/>
      <w:r w:rsidRPr="00BA411F">
        <w:rPr>
          <w:rFonts w:ascii="DM Sans" w:eastAsia="Times New Roman" w:hAnsi="DM Sans" w:cs="Poppins"/>
          <w:b/>
          <w:bCs/>
          <w:color w:val="auto"/>
          <w:kern w:val="0"/>
          <w:sz w:val="24"/>
          <w:szCs w:val="24"/>
          <w14:ligatures w14:val="none"/>
        </w:rPr>
        <w:t>Glossaire des termes et Acronymes</w:t>
      </w:r>
      <w:bookmarkEnd w:id="10"/>
      <w:r w:rsidRPr="00BA411F">
        <w:rPr>
          <w:rFonts w:ascii="DM Sans" w:eastAsia="Times New Roman" w:hAnsi="DM Sans" w:cs="Poppins"/>
          <w:b/>
          <w:bCs/>
          <w:color w:val="auto"/>
          <w:kern w:val="0"/>
          <w:sz w:val="24"/>
          <w:szCs w:val="24"/>
          <w14:ligatures w14:val="none"/>
        </w:rPr>
        <w:t xml:space="preserve"> </w:t>
      </w:r>
    </w:p>
    <w:p w14:paraId="48EB6C3E" w14:textId="5FB54908" w:rsidR="008271B7" w:rsidRPr="008271B7" w:rsidRDefault="008271B7" w:rsidP="008271B7">
      <w:pPr>
        <w:spacing w:line="360" w:lineRule="auto"/>
        <w:jc w:val="both"/>
        <w:rPr>
          <w:rFonts w:ascii="DM Sans" w:hAnsi="DM Sans"/>
        </w:rPr>
      </w:pPr>
      <w:r w:rsidRPr="008271B7">
        <w:rPr>
          <w:rFonts w:ascii="DM Sans" w:hAnsi="DM Sans"/>
        </w:rPr>
        <w:t>Ce glossaire définit les termes et acronymes clés utilisées dans le cadre de ce projet :</w:t>
      </w:r>
    </w:p>
    <w:p w14:paraId="0AA455E0" w14:textId="77777777" w:rsidR="008271B7" w:rsidRPr="008271B7" w:rsidRDefault="008271B7" w:rsidP="008271B7">
      <w:pPr>
        <w:numPr>
          <w:ilvl w:val="0"/>
          <w:numId w:val="39"/>
        </w:numPr>
        <w:jc w:val="both"/>
        <w:rPr>
          <w:rFonts w:ascii="DM Sans" w:eastAsia="Times New Roman" w:hAnsi="DM Sans" w:cs="Times New Roman"/>
          <w:b/>
          <w:bCs/>
          <w:kern w:val="28"/>
          <w:lang w:eastAsia="fr-FR"/>
          <w14:ligatures w14:val="none"/>
        </w:rPr>
      </w:pPr>
      <w:r w:rsidRPr="008271B7">
        <w:rPr>
          <w:rFonts w:ascii="DM Sans" w:eastAsia="Times New Roman" w:hAnsi="DM Sans" w:cs="Times New Roman"/>
          <w:b/>
          <w:bCs/>
          <w:kern w:val="28"/>
          <w:lang w:eastAsia="fr-FR"/>
          <w14:ligatures w14:val="none"/>
        </w:rPr>
        <w:t xml:space="preserve">AML / LCB : </w:t>
      </w:r>
      <w:r w:rsidRPr="008271B7">
        <w:rPr>
          <w:rFonts w:ascii="DM Sans" w:eastAsia="Times New Roman" w:hAnsi="DM Sans" w:cs="Times New Roman"/>
          <w:kern w:val="28"/>
          <w:lang w:eastAsia="fr-FR"/>
          <w14:ligatures w14:val="none"/>
        </w:rPr>
        <w:t xml:space="preserve">Anti-Money </w:t>
      </w:r>
      <w:proofErr w:type="spellStart"/>
      <w:r w:rsidRPr="008271B7">
        <w:rPr>
          <w:rFonts w:ascii="DM Sans" w:eastAsia="Times New Roman" w:hAnsi="DM Sans" w:cs="Times New Roman"/>
          <w:kern w:val="28"/>
          <w:lang w:eastAsia="fr-FR"/>
          <w14:ligatures w14:val="none"/>
        </w:rPr>
        <w:t>Laundering</w:t>
      </w:r>
      <w:proofErr w:type="spellEnd"/>
      <w:r w:rsidRPr="008271B7">
        <w:rPr>
          <w:rFonts w:ascii="DM Sans" w:eastAsia="Times New Roman" w:hAnsi="DM Sans" w:cs="Times New Roman"/>
          <w:kern w:val="28"/>
          <w:lang w:eastAsia="fr-FR"/>
          <w14:ligatures w14:val="none"/>
        </w:rPr>
        <w:t xml:space="preserve"> (Lutte contre le blanchiment de capitaux).</w:t>
      </w:r>
    </w:p>
    <w:p w14:paraId="5D7F3390"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 xml:space="preserve">BNIG : </w:t>
      </w:r>
      <w:r w:rsidRPr="008271B7">
        <w:rPr>
          <w:rFonts w:ascii="DM Sans" w:eastAsia="Times New Roman" w:hAnsi="DM Sans" w:cs="Times New Roman"/>
          <w:kern w:val="28"/>
          <w:lang w:eastAsia="fr-FR"/>
          <w14:ligatures w14:val="none"/>
        </w:rPr>
        <w:t>Banque Nationale d’Investissement de Guinée.</w:t>
      </w:r>
    </w:p>
    <w:p w14:paraId="73E9F633"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 xml:space="preserve">CCFT : </w:t>
      </w:r>
      <w:r w:rsidRPr="008271B7">
        <w:rPr>
          <w:rFonts w:ascii="DM Sans" w:eastAsia="Times New Roman" w:hAnsi="DM Sans" w:cs="Times New Roman"/>
          <w:kern w:val="28"/>
          <w:lang w:eastAsia="fr-FR"/>
          <w14:ligatures w14:val="none"/>
        </w:rPr>
        <w:t>Cahier des Charges Fonctionnel et Technique.</w:t>
      </w:r>
    </w:p>
    <w:p w14:paraId="7196E907"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 xml:space="preserve">CSC : </w:t>
      </w:r>
      <w:r w:rsidRPr="008271B7">
        <w:rPr>
          <w:rFonts w:ascii="DM Sans" w:eastAsia="Times New Roman" w:hAnsi="DM Sans" w:cs="Times New Roman"/>
          <w:kern w:val="28"/>
          <w:lang w:eastAsia="fr-FR"/>
          <w14:ligatures w14:val="none"/>
        </w:rPr>
        <w:t>Cahier Spécial des Charges.</w:t>
      </w:r>
    </w:p>
    <w:p w14:paraId="45769DF7"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proofErr w:type="spellStart"/>
      <w:r w:rsidRPr="008271B7">
        <w:rPr>
          <w:rFonts w:ascii="DM Sans" w:eastAsia="Times New Roman" w:hAnsi="DM Sans" w:cs="Times New Roman"/>
          <w:b/>
          <w:bCs/>
          <w:kern w:val="28"/>
          <w:lang w:eastAsia="fr-FR"/>
          <w14:ligatures w14:val="none"/>
        </w:rPr>
        <w:t>Enabel</w:t>
      </w:r>
      <w:proofErr w:type="spellEnd"/>
      <w:r w:rsidRPr="008271B7">
        <w:rPr>
          <w:rFonts w:ascii="DM Sans" w:eastAsia="Times New Roman" w:hAnsi="DM Sans" w:cs="Times New Roman"/>
          <w:kern w:val="28"/>
          <w:lang w:eastAsia="fr-FR"/>
          <w14:ligatures w14:val="none"/>
        </w:rPr>
        <w:t xml:space="preserve"> : Agence Belge de Développement.</w:t>
      </w:r>
    </w:p>
    <w:p w14:paraId="7296E046"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FODIP</w:t>
      </w:r>
      <w:r w:rsidRPr="008271B7">
        <w:rPr>
          <w:rFonts w:ascii="DM Sans" w:eastAsia="Times New Roman" w:hAnsi="DM Sans" w:cs="Times New Roman"/>
          <w:kern w:val="28"/>
          <w:lang w:eastAsia="fr-FR"/>
          <w14:ligatures w14:val="none"/>
        </w:rPr>
        <w:t xml:space="preserve"> : Fonds de Développement Industriel et des PME.</w:t>
      </w:r>
    </w:p>
    <w:p w14:paraId="2126CB94"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GIE</w:t>
      </w:r>
      <w:r w:rsidRPr="008271B7">
        <w:rPr>
          <w:rFonts w:ascii="DM Sans" w:eastAsia="Times New Roman" w:hAnsi="DM Sans" w:cs="Times New Roman"/>
          <w:kern w:val="28"/>
          <w:lang w:eastAsia="fr-FR"/>
          <w14:ligatures w14:val="none"/>
        </w:rPr>
        <w:t xml:space="preserve"> : Groupement d’Intérêt Économique.</w:t>
      </w:r>
    </w:p>
    <w:p w14:paraId="685CA0D7"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KYC</w:t>
      </w:r>
      <w:r w:rsidRPr="008271B7">
        <w:rPr>
          <w:rFonts w:ascii="DM Sans" w:eastAsia="Times New Roman" w:hAnsi="DM Sans" w:cs="Times New Roman"/>
          <w:kern w:val="28"/>
          <w:lang w:eastAsia="fr-FR"/>
          <w14:ligatures w14:val="none"/>
        </w:rPr>
        <w:t xml:space="preserve"> : Know </w:t>
      </w:r>
      <w:proofErr w:type="spellStart"/>
      <w:r w:rsidRPr="008271B7">
        <w:rPr>
          <w:rFonts w:ascii="DM Sans" w:eastAsia="Times New Roman" w:hAnsi="DM Sans" w:cs="Times New Roman"/>
          <w:kern w:val="28"/>
          <w:lang w:eastAsia="fr-FR"/>
          <w14:ligatures w14:val="none"/>
        </w:rPr>
        <w:t>Your</w:t>
      </w:r>
      <w:proofErr w:type="spellEnd"/>
      <w:r w:rsidRPr="008271B7">
        <w:rPr>
          <w:rFonts w:ascii="DM Sans" w:eastAsia="Times New Roman" w:hAnsi="DM Sans" w:cs="Times New Roman"/>
          <w:kern w:val="28"/>
          <w:lang w:eastAsia="fr-FR"/>
          <w14:ligatures w14:val="none"/>
        </w:rPr>
        <w:t xml:space="preserve"> Customer (Connaissance du client).</w:t>
      </w:r>
    </w:p>
    <w:p w14:paraId="44933B29"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PME / PMI</w:t>
      </w:r>
      <w:r w:rsidRPr="008271B7">
        <w:rPr>
          <w:rFonts w:ascii="DM Sans" w:eastAsia="Times New Roman" w:hAnsi="DM Sans" w:cs="Times New Roman"/>
          <w:kern w:val="28"/>
          <w:lang w:eastAsia="fr-FR"/>
          <w14:ligatures w14:val="none"/>
        </w:rPr>
        <w:t xml:space="preserve"> : Petites et Moyennes Entreprises / Petites et Moyennes Industries.</w:t>
      </w:r>
    </w:p>
    <w:p w14:paraId="5F5172AD"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 xml:space="preserve">QR Code </w:t>
      </w:r>
      <w:r w:rsidRPr="008271B7">
        <w:rPr>
          <w:rFonts w:ascii="DM Sans" w:eastAsia="Times New Roman" w:hAnsi="DM Sans" w:cs="Times New Roman"/>
          <w:kern w:val="28"/>
          <w:lang w:eastAsia="fr-FR"/>
          <w14:ligatures w14:val="none"/>
        </w:rPr>
        <w:t>: Code à réponse rapide utilisé pour la sécurisation et l'authentification des documents générés par la plateforme.</w:t>
      </w:r>
    </w:p>
    <w:p w14:paraId="52A94E6F"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RCCM</w:t>
      </w:r>
      <w:r w:rsidRPr="008271B7">
        <w:rPr>
          <w:rFonts w:ascii="DM Sans" w:eastAsia="Times New Roman" w:hAnsi="DM Sans" w:cs="Times New Roman"/>
          <w:kern w:val="28"/>
          <w:lang w:eastAsia="fr-FR"/>
          <w14:ligatures w14:val="none"/>
        </w:rPr>
        <w:t xml:space="preserve"> : Registre du Commerce et du Crédit Mobilier.</w:t>
      </w:r>
    </w:p>
    <w:p w14:paraId="4432CE44" w14:textId="77777777" w:rsidR="008271B7" w:rsidRP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SFD</w:t>
      </w:r>
      <w:r w:rsidRPr="008271B7">
        <w:rPr>
          <w:rFonts w:ascii="DM Sans" w:eastAsia="Times New Roman" w:hAnsi="DM Sans" w:cs="Times New Roman"/>
          <w:kern w:val="28"/>
          <w:lang w:eastAsia="fr-FR"/>
          <w14:ligatures w14:val="none"/>
        </w:rPr>
        <w:t xml:space="preserve"> : Spécifications Fonctionnelles Détaillées.</w:t>
      </w:r>
    </w:p>
    <w:p w14:paraId="6C1FEDA7" w14:textId="77777777" w:rsidR="008271B7" w:rsidRDefault="008271B7" w:rsidP="008271B7">
      <w:pPr>
        <w:numPr>
          <w:ilvl w:val="0"/>
          <w:numId w:val="39"/>
        </w:numPr>
        <w:jc w:val="both"/>
        <w:rPr>
          <w:rFonts w:ascii="DM Sans" w:eastAsia="Times New Roman" w:hAnsi="DM Sans" w:cs="Times New Roman"/>
          <w:kern w:val="28"/>
          <w:lang w:eastAsia="fr-FR"/>
          <w14:ligatures w14:val="none"/>
        </w:rPr>
      </w:pPr>
      <w:r w:rsidRPr="008271B7">
        <w:rPr>
          <w:rFonts w:ascii="DM Sans" w:eastAsia="Times New Roman" w:hAnsi="DM Sans" w:cs="Times New Roman"/>
          <w:b/>
          <w:bCs/>
          <w:kern w:val="28"/>
          <w:lang w:eastAsia="fr-FR"/>
          <w14:ligatures w14:val="none"/>
        </w:rPr>
        <w:t>UX / UI</w:t>
      </w:r>
      <w:r w:rsidRPr="008271B7">
        <w:rPr>
          <w:rFonts w:ascii="DM Sans" w:eastAsia="Times New Roman" w:hAnsi="DM Sans" w:cs="Times New Roman"/>
          <w:kern w:val="28"/>
          <w:lang w:eastAsia="fr-FR"/>
          <w14:ligatures w14:val="none"/>
        </w:rPr>
        <w:t xml:space="preserve"> : User </w:t>
      </w:r>
      <w:proofErr w:type="spellStart"/>
      <w:r w:rsidRPr="008271B7">
        <w:rPr>
          <w:rFonts w:ascii="DM Sans" w:eastAsia="Times New Roman" w:hAnsi="DM Sans" w:cs="Times New Roman"/>
          <w:kern w:val="28"/>
          <w:lang w:eastAsia="fr-FR"/>
          <w14:ligatures w14:val="none"/>
        </w:rPr>
        <w:t>Experience</w:t>
      </w:r>
      <w:proofErr w:type="spellEnd"/>
      <w:r w:rsidRPr="008271B7">
        <w:rPr>
          <w:rFonts w:ascii="DM Sans" w:eastAsia="Times New Roman" w:hAnsi="DM Sans" w:cs="Times New Roman"/>
          <w:kern w:val="28"/>
          <w:lang w:eastAsia="fr-FR"/>
          <w14:ligatures w14:val="none"/>
        </w:rPr>
        <w:t xml:space="preserve"> (Expérience Utilisateur) / User Interface (Interface Utilisateur).</w:t>
      </w:r>
    </w:p>
    <w:p w14:paraId="38045417" w14:textId="09F17D76" w:rsidR="00AF635F" w:rsidRPr="008271B7" w:rsidRDefault="00AF635F" w:rsidP="008271B7">
      <w:pPr>
        <w:numPr>
          <w:ilvl w:val="0"/>
          <w:numId w:val="39"/>
        </w:numPr>
        <w:jc w:val="both"/>
        <w:rPr>
          <w:rFonts w:ascii="DM Sans" w:eastAsia="Times New Roman" w:hAnsi="DM Sans" w:cs="Times New Roman"/>
          <w:kern w:val="28"/>
          <w:lang w:eastAsia="fr-FR"/>
          <w14:ligatures w14:val="none"/>
        </w:rPr>
      </w:pPr>
      <w:r>
        <w:rPr>
          <w:rFonts w:ascii="DM Sans" w:eastAsia="Times New Roman" w:hAnsi="DM Sans" w:cs="Times New Roman"/>
          <w:b/>
          <w:bCs/>
          <w:kern w:val="28"/>
          <w:lang w:eastAsia="fr-FR"/>
          <w14:ligatures w14:val="none"/>
        </w:rPr>
        <w:t>ESG </w:t>
      </w:r>
      <w:r w:rsidRPr="00AF635F">
        <w:rPr>
          <w:rFonts w:ascii="DM Sans" w:eastAsia="Times New Roman" w:hAnsi="DM Sans" w:cs="Times New Roman"/>
          <w:kern w:val="28"/>
          <w:lang w:eastAsia="fr-FR"/>
          <w14:ligatures w14:val="none"/>
        </w:rPr>
        <w:t>:</w:t>
      </w:r>
      <w:r w:rsidR="001013F3">
        <w:rPr>
          <w:rFonts w:ascii="DM Sans" w:eastAsia="Times New Roman" w:hAnsi="DM Sans" w:cs="Times New Roman"/>
          <w:kern w:val="28"/>
          <w:lang w:eastAsia="fr-FR"/>
          <w14:ligatures w14:val="none"/>
        </w:rPr>
        <w:t xml:space="preserve"> </w:t>
      </w:r>
      <w:r w:rsidR="001013F3" w:rsidRPr="007F38AE">
        <w:rPr>
          <w:rFonts w:ascii="DM Sans" w:hAnsi="DM Sans"/>
        </w:rPr>
        <w:t>Environnemental, Social et de Gouvernance</w:t>
      </w:r>
    </w:p>
    <w:p w14:paraId="2985895E" w14:textId="7D2FED60" w:rsidR="006965F9" w:rsidRDefault="006965F9">
      <w:pPr>
        <w:rPr>
          <w:rFonts w:ascii="DM Sans" w:eastAsia="Times New Roman" w:hAnsi="DM Sans" w:cs="Times New Roman"/>
          <w:b/>
          <w:bCs/>
          <w:kern w:val="28"/>
          <w:sz w:val="36"/>
          <w:szCs w:val="36"/>
          <w:lang w:eastAsia="fr-FR"/>
          <w14:ligatures w14:val="none"/>
        </w:rPr>
      </w:pPr>
      <w:r>
        <w:rPr>
          <w:rFonts w:ascii="DM Sans" w:eastAsia="Times New Roman" w:hAnsi="DM Sans" w:cs="Times New Roman"/>
          <w:b/>
          <w:bCs/>
          <w:kern w:val="28"/>
          <w:sz w:val="36"/>
          <w:szCs w:val="36"/>
          <w:lang w:eastAsia="fr-FR"/>
          <w14:ligatures w14:val="none"/>
        </w:rPr>
        <w:br w:type="page"/>
      </w:r>
    </w:p>
    <w:p w14:paraId="4CDA25D7" w14:textId="6D73527A" w:rsidR="00BA411F" w:rsidRPr="00CD610D" w:rsidRDefault="00BA411F" w:rsidP="00CD610D">
      <w:pPr>
        <w:pStyle w:val="Heading2"/>
        <w:numPr>
          <w:ilvl w:val="0"/>
          <w:numId w:val="87"/>
        </w:numPr>
        <w:spacing w:before="0" w:after="240" w:line="276" w:lineRule="auto"/>
        <w:jc w:val="both"/>
        <w:rPr>
          <w:rFonts w:ascii="DM Sans" w:eastAsia="Times New Roman" w:hAnsi="DM Sans" w:cs="Times New Roman"/>
          <w:b/>
          <w:bCs/>
          <w:color w:val="auto"/>
          <w:kern w:val="28"/>
          <w:sz w:val="36"/>
          <w:szCs w:val="36"/>
          <w:lang w:eastAsia="fr-FR"/>
          <w14:ligatures w14:val="none"/>
        </w:rPr>
      </w:pPr>
      <w:bookmarkStart w:id="11" w:name="_Toc218533042"/>
      <w:r w:rsidRPr="00BA411F">
        <w:rPr>
          <w:rFonts w:ascii="DM Sans" w:eastAsia="Times New Roman" w:hAnsi="DM Sans" w:cs="Times New Roman"/>
          <w:b/>
          <w:bCs/>
          <w:color w:val="auto"/>
          <w:kern w:val="28"/>
          <w:sz w:val="36"/>
          <w:szCs w:val="36"/>
          <w:lang w:eastAsia="fr-FR"/>
          <w14:ligatures w14:val="none"/>
        </w:rPr>
        <w:lastRenderedPageBreak/>
        <w:t>Spécifications Fonctionnelles Détaillées (SFD)</w:t>
      </w:r>
      <w:bookmarkEnd w:id="11"/>
    </w:p>
    <w:p w14:paraId="67EA97EC" w14:textId="77777777" w:rsidR="00BA411F" w:rsidRPr="00BA411F" w:rsidRDefault="00BA411F" w:rsidP="00E47E54">
      <w:pPr>
        <w:pStyle w:val="Heading2"/>
        <w:numPr>
          <w:ilvl w:val="0"/>
          <w:numId w:val="10"/>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12" w:name="_Toc218533043"/>
      <w:r w:rsidRPr="00BA411F">
        <w:rPr>
          <w:rFonts w:ascii="DM Sans" w:eastAsia="Times New Roman" w:hAnsi="DM Sans" w:cs="Poppins"/>
          <w:b/>
          <w:bCs/>
          <w:color w:val="auto"/>
          <w:kern w:val="0"/>
          <w:sz w:val="24"/>
          <w:szCs w:val="24"/>
          <w14:ligatures w14:val="none"/>
        </w:rPr>
        <w:t>Exigences fonctionnelles Front office (Utilisateur PME) :</w:t>
      </w:r>
      <w:bookmarkEnd w:id="12"/>
    </w:p>
    <w:p w14:paraId="2DD32B60" w14:textId="27F420D1" w:rsidR="00BA411F" w:rsidRDefault="00106E9D" w:rsidP="00BA411F">
      <w:pPr>
        <w:numPr>
          <w:ilvl w:val="1"/>
          <w:numId w:val="5"/>
        </w:numPr>
        <w:rPr>
          <w:rFonts w:ascii="DM Sans" w:hAnsi="DM Sans"/>
        </w:rPr>
      </w:pPr>
      <w:r w:rsidRPr="00106E9D">
        <w:rPr>
          <w:rFonts w:ascii="DM Sans" w:hAnsi="DM Sans"/>
        </w:rPr>
        <w:t>Inscription et Gestion du Compte</w:t>
      </w:r>
    </w:p>
    <w:p w14:paraId="142AA6A2" w14:textId="77777777" w:rsidR="00106E9D" w:rsidRPr="00106E9D" w:rsidRDefault="00106E9D" w:rsidP="00106E9D">
      <w:pPr>
        <w:rPr>
          <w:rFonts w:ascii="DM Sans" w:hAnsi="DM Sans"/>
        </w:rPr>
      </w:pPr>
      <w:r w:rsidRPr="00106E9D">
        <w:rPr>
          <w:rFonts w:ascii="DM Sans" w:hAnsi="DM Sans"/>
        </w:rPr>
        <w:t>Le portail doit permettre aux entreprises de s'enrôler de manière autonome :</w:t>
      </w:r>
    </w:p>
    <w:p w14:paraId="044DAB3C" w14:textId="3D44FD23" w:rsidR="00A01EDA" w:rsidRDefault="00A01EDA" w:rsidP="00A01EDA">
      <w:pPr>
        <w:numPr>
          <w:ilvl w:val="0"/>
          <w:numId w:val="40"/>
        </w:numPr>
        <w:rPr>
          <w:rFonts w:ascii="DM Sans" w:hAnsi="DM Sans"/>
        </w:rPr>
      </w:pPr>
      <w:r w:rsidRPr="00106E9D">
        <w:rPr>
          <w:rFonts w:ascii="DM Sans" w:hAnsi="DM Sans"/>
          <w:b/>
          <w:bCs/>
        </w:rPr>
        <w:t xml:space="preserve">Profil </w:t>
      </w:r>
      <w:r>
        <w:rPr>
          <w:rFonts w:ascii="DM Sans" w:hAnsi="DM Sans"/>
          <w:b/>
          <w:bCs/>
        </w:rPr>
        <w:t>e</w:t>
      </w:r>
      <w:r w:rsidRPr="00106E9D">
        <w:rPr>
          <w:rFonts w:ascii="DM Sans" w:hAnsi="DM Sans"/>
          <w:b/>
          <w:bCs/>
        </w:rPr>
        <w:t>ntreprise :</w:t>
      </w:r>
      <w:r w:rsidRPr="00106E9D">
        <w:rPr>
          <w:rFonts w:ascii="DM Sans" w:hAnsi="DM Sans"/>
        </w:rPr>
        <w:t xml:space="preserve"> </w:t>
      </w:r>
      <w:r w:rsidR="00086AE5">
        <w:rPr>
          <w:rFonts w:ascii="DM Sans" w:hAnsi="DM Sans"/>
        </w:rPr>
        <w:t>e</w:t>
      </w:r>
      <w:r w:rsidRPr="00106E9D">
        <w:rPr>
          <w:rFonts w:ascii="DM Sans" w:hAnsi="DM Sans"/>
        </w:rPr>
        <w:t>space permettant de renseigner et de mettre à jour les informations fixes</w:t>
      </w:r>
      <w:r>
        <w:rPr>
          <w:rFonts w:ascii="DM Sans" w:hAnsi="DM Sans"/>
        </w:rPr>
        <w:t xml:space="preserve"> de l’entreprise</w:t>
      </w:r>
      <w:r w:rsidRPr="00106E9D">
        <w:rPr>
          <w:rFonts w:ascii="DM Sans" w:hAnsi="DM Sans"/>
        </w:rPr>
        <w:t xml:space="preserve"> (RCCM, NIF, Siège social, Dirigeants).</w:t>
      </w:r>
    </w:p>
    <w:p w14:paraId="4347457B" w14:textId="1AB00587" w:rsidR="00106E9D" w:rsidRPr="00106E9D" w:rsidRDefault="00106E9D" w:rsidP="00A01EDA">
      <w:pPr>
        <w:numPr>
          <w:ilvl w:val="0"/>
          <w:numId w:val="40"/>
        </w:numPr>
        <w:jc w:val="both"/>
        <w:rPr>
          <w:rFonts w:ascii="DM Sans" w:hAnsi="DM Sans"/>
        </w:rPr>
      </w:pPr>
      <w:r w:rsidRPr="00106E9D">
        <w:rPr>
          <w:rFonts w:ascii="DM Sans" w:hAnsi="DM Sans"/>
          <w:b/>
          <w:bCs/>
        </w:rPr>
        <w:t>Création de compte</w:t>
      </w:r>
      <w:r w:rsidR="00A01EDA">
        <w:rPr>
          <w:rFonts w:ascii="DM Sans" w:hAnsi="DM Sans"/>
          <w:b/>
          <w:bCs/>
        </w:rPr>
        <w:t xml:space="preserve"> du promoteur</w:t>
      </w:r>
      <w:r w:rsidRPr="00106E9D">
        <w:rPr>
          <w:rFonts w:ascii="DM Sans" w:hAnsi="DM Sans"/>
          <w:b/>
          <w:bCs/>
        </w:rPr>
        <w:t xml:space="preserve"> :</w:t>
      </w:r>
      <w:r w:rsidRPr="00106E9D">
        <w:rPr>
          <w:rFonts w:ascii="DM Sans" w:hAnsi="DM Sans"/>
        </w:rPr>
        <w:t xml:space="preserve"> </w:t>
      </w:r>
      <w:r w:rsidR="00086AE5">
        <w:rPr>
          <w:rFonts w:ascii="DM Sans" w:hAnsi="DM Sans"/>
        </w:rPr>
        <w:t>i</w:t>
      </w:r>
      <w:r w:rsidRPr="00106E9D">
        <w:rPr>
          <w:rFonts w:ascii="DM Sans" w:hAnsi="DM Sans"/>
        </w:rPr>
        <w:t>nscription via un formulaire simple (Nom, Prénom, Email, Téléphone,</w:t>
      </w:r>
      <w:r w:rsidR="00A01EDA">
        <w:rPr>
          <w:rFonts w:ascii="DM Sans" w:hAnsi="DM Sans"/>
        </w:rPr>
        <w:t xml:space="preserve"> etc.</w:t>
      </w:r>
      <w:r w:rsidRPr="00106E9D">
        <w:rPr>
          <w:rFonts w:ascii="DM Sans" w:hAnsi="DM Sans"/>
        </w:rPr>
        <w:t>).</w:t>
      </w:r>
    </w:p>
    <w:p w14:paraId="10430239" w14:textId="6DD0CF67" w:rsidR="00A01EDA" w:rsidRPr="00106E9D" w:rsidRDefault="00A01EDA" w:rsidP="00A01EDA">
      <w:pPr>
        <w:numPr>
          <w:ilvl w:val="0"/>
          <w:numId w:val="40"/>
        </w:numPr>
        <w:jc w:val="both"/>
        <w:rPr>
          <w:rFonts w:ascii="DM Sans" w:hAnsi="DM Sans"/>
        </w:rPr>
      </w:pPr>
      <w:r w:rsidRPr="00106E9D">
        <w:rPr>
          <w:rFonts w:ascii="DM Sans" w:hAnsi="DM Sans"/>
          <w:b/>
          <w:bCs/>
        </w:rPr>
        <w:t>Vérification de sécurité :</w:t>
      </w:r>
      <w:r w:rsidRPr="00106E9D">
        <w:rPr>
          <w:rFonts w:ascii="DM Sans" w:hAnsi="DM Sans"/>
        </w:rPr>
        <w:t xml:space="preserve"> </w:t>
      </w:r>
      <w:r w:rsidR="00086AE5">
        <w:rPr>
          <w:rFonts w:ascii="DM Sans" w:hAnsi="DM Sans"/>
        </w:rPr>
        <w:t>v</w:t>
      </w:r>
      <w:r w:rsidRPr="00106E9D">
        <w:rPr>
          <w:rFonts w:ascii="DM Sans" w:hAnsi="DM Sans"/>
        </w:rPr>
        <w:t>alidation de l'adresse email et du numéro de téléphone (OTP ou lien de validation)</w:t>
      </w:r>
      <w:r>
        <w:rPr>
          <w:rFonts w:ascii="DM Sans" w:hAnsi="DM Sans"/>
        </w:rPr>
        <w:t xml:space="preserve"> de l’entreprise et du promoteur</w:t>
      </w:r>
      <w:r w:rsidRPr="00106E9D">
        <w:rPr>
          <w:rFonts w:ascii="DM Sans" w:hAnsi="DM Sans"/>
        </w:rPr>
        <w:t>.</w:t>
      </w:r>
    </w:p>
    <w:p w14:paraId="0AEB7D1D" w14:textId="7EB18791" w:rsidR="00A01EDA" w:rsidRPr="00A01EDA" w:rsidRDefault="00A01EDA" w:rsidP="00106E9D">
      <w:pPr>
        <w:numPr>
          <w:ilvl w:val="0"/>
          <w:numId w:val="40"/>
        </w:numPr>
        <w:jc w:val="both"/>
        <w:rPr>
          <w:rFonts w:ascii="DM Sans" w:hAnsi="DM Sans"/>
        </w:rPr>
      </w:pPr>
      <w:r w:rsidRPr="00A01EDA">
        <w:rPr>
          <w:rFonts w:ascii="DM Sans" w:hAnsi="DM Sans"/>
          <w:b/>
          <w:bCs/>
        </w:rPr>
        <w:t>Authentification forte :</w:t>
      </w:r>
      <w:r w:rsidRPr="00A01EDA">
        <w:rPr>
          <w:rFonts w:ascii="DM Sans" w:hAnsi="DM Sans"/>
        </w:rPr>
        <w:t xml:space="preserve"> </w:t>
      </w:r>
      <w:r w:rsidR="00086AE5">
        <w:rPr>
          <w:rFonts w:ascii="DM Sans" w:hAnsi="DM Sans"/>
        </w:rPr>
        <w:t>c</w:t>
      </w:r>
      <w:r w:rsidRPr="00A01EDA">
        <w:rPr>
          <w:rFonts w:ascii="DM Sans" w:hAnsi="DM Sans"/>
        </w:rPr>
        <w:t>onnexion sécurisée avec gestion de la perte de mot de passe.</w:t>
      </w:r>
    </w:p>
    <w:p w14:paraId="1933D845" w14:textId="366CD44C" w:rsidR="00BA411F" w:rsidRDefault="00BA411F" w:rsidP="00BA411F">
      <w:pPr>
        <w:numPr>
          <w:ilvl w:val="1"/>
          <w:numId w:val="5"/>
        </w:numPr>
        <w:rPr>
          <w:rFonts w:ascii="DM Sans" w:hAnsi="DM Sans"/>
        </w:rPr>
      </w:pPr>
      <w:r w:rsidRPr="00BA411F">
        <w:rPr>
          <w:rFonts w:ascii="DM Sans" w:hAnsi="DM Sans"/>
        </w:rPr>
        <w:t xml:space="preserve">Processus de soumission </w:t>
      </w:r>
    </w:p>
    <w:p w14:paraId="605BE84C" w14:textId="77777777" w:rsidR="002B0CD0" w:rsidRPr="002B0CD0" w:rsidRDefault="002B0CD0" w:rsidP="002B0CD0">
      <w:pPr>
        <w:spacing w:line="360" w:lineRule="auto"/>
        <w:jc w:val="both"/>
        <w:rPr>
          <w:rFonts w:ascii="DM Sans" w:hAnsi="DM Sans"/>
        </w:rPr>
      </w:pPr>
      <w:r w:rsidRPr="002B0CD0">
        <w:rPr>
          <w:rFonts w:ascii="DM Sans" w:hAnsi="DM Sans"/>
        </w:rPr>
        <w:t>Pour répondre aux exigences d'ergonomie, la soumission ne doit pas être un formulaire unique, mais un parcours guidé :</w:t>
      </w:r>
    </w:p>
    <w:p w14:paraId="40EB93FC" w14:textId="6E0B4D31" w:rsidR="002B0CD0" w:rsidRPr="002B0CD0" w:rsidRDefault="002B0CD0" w:rsidP="002B0CD0">
      <w:pPr>
        <w:numPr>
          <w:ilvl w:val="0"/>
          <w:numId w:val="41"/>
        </w:numPr>
        <w:spacing w:line="360" w:lineRule="auto"/>
        <w:jc w:val="both"/>
        <w:rPr>
          <w:rFonts w:ascii="DM Sans" w:hAnsi="DM Sans"/>
        </w:rPr>
      </w:pPr>
      <w:r w:rsidRPr="002B0CD0">
        <w:rPr>
          <w:rFonts w:ascii="DM Sans" w:hAnsi="DM Sans"/>
          <w:b/>
          <w:bCs/>
        </w:rPr>
        <w:t>Sélection du guichet :</w:t>
      </w:r>
      <w:r w:rsidRPr="002B0CD0">
        <w:rPr>
          <w:rFonts w:ascii="DM Sans" w:hAnsi="DM Sans"/>
        </w:rPr>
        <w:t xml:space="preserve"> </w:t>
      </w:r>
      <w:r w:rsidR="00A01EDA">
        <w:rPr>
          <w:rFonts w:ascii="DM Sans" w:hAnsi="DM Sans"/>
        </w:rPr>
        <w:t>c</w:t>
      </w:r>
      <w:r w:rsidRPr="002B0CD0">
        <w:rPr>
          <w:rFonts w:ascii="DM Sans" w:hAnsi="DM Sans"/>
        </w:rPr>
        <w:t>hoix entre le "Guichet Unique (Prêt)" ou le "Financement Innovant (Subside)".</w:t>
      </w:r>
    </w:p>
    <w:p w14:paraId="2899055D" w14:textId="610274AA" w:rsidR="002B0CD0" w:rsidRPr="002B0CD0" w:rsidRDefault="002B0CD0" w:rsidP="002B0CD0">
      <w:pPr>
        <w:numPr>
          <w:ilvl w:val="0"/>
          <w:numId w:val="41"/>
        </w:numPr>
        <w:spacing w:line="360" w:lineRule="auto"/>
        <w:jc w:val="both"/>
        <w:rPr>
          <w:rFonts w:ascii="DM Sans" w:hAnsi="DM Sans"/>
        </w:rPr>
      </w:pPr>
      <w:r w:rsidRPr="002B0CD0">
        <w:rPr>
          <w:rFonts w:ascii="DM Sans" w:hAnsi="DM Sans"/>
          <w:b/>
          <w:bCs/>
        </w:rPr>
        <w:t>Test de pré-éligibilité (Niveau 0) :</w:t>
      </w:r>
      <w:r w:rsidRPr="002B0CD0">
        <w:rPr>
          <w:rFonts w:ascii="DM Sans" w:hAnsi="DM Sans"/>
        </w:rPr>
        <w:t xml:space="preserve"> </w:t>
      </w:r>
      <w:r w:rsidR="00A01EDA">
        <w:rPr>
          <w:rFonts w:ascii="DM Sans" w:hAnsi="DM Sans"/>
        </w:rPr>
        <w:t>q</w:t>
      </w:r>
      <w:r w:rsidRPr="002B0CD0">
        <w:rPr>
          <w:rFonts w:ascii="DM Sans" w:hAnsi="DM Sans"/>
        </w:rPr>
        <w:t>uestionnaire rapide permettant de filtrer les dossiers selon les critères de base (Secteur d'activité, années d'expérience,</w:t>
      </w:r>
      <w:r w:rsidR="00A01EDA">
        <w:rPr>
          <w:rFonts w:ascii="DM Sans" w:hAnsi="DM Sans"/>
        </w:rPr>
        <w:t xml:space="preserve"> localisation,</w:t>
      </w:r>
      <w:r w:rsidRPr="002B0CD0">
        <w:rPr>
          <w:rFonts w:ascii="DM Sans" w:hAnsi="DM Sans"/>
        </w:rPr>
        <w:t xml:space="preserve"> etc.) avant de poursuivre.</w:t>
      </w:r>
    </w:p>
    <w:p w14:paraId="116F79F5" w14:textId="7BAACE44" w:rsidR="002B0CD0" w:rsidRPr="002B0CD0" w:rsidRDefault="002B0CD0" w:rsidP="002B0CD0">
      <w:pPr>
        <w:numPr>
          <w:ilvl w:val="0"/>
          <w:numId w:val="41"/>
        </w:numPr>
        <w:spacing w:line="360" w:lineRule="auto"/>
        <w:jc w:val="both"/>
        <w:rPr>
          <w:rFonts w:ascii="DM Sans" w:hAnsi="DM Sans"/>
        </w:rPr>
      </w:pPr>
      <w:r w:rsidRPr="002B0CD0">
        <w:rPr>
          <w:rFonts w:ascii="DM Sans" w:hAnsi="DM Sans"/>
          <w:b/>
          <w:bCs/>
        </w:rPr>
        <w:t>Saisie assistée :</w:t>
      </w:r>
      <w:r w:rsidRPr="002B0CD0">
        <w:rPr>
          <w:rFonts w:ascii="DM Sans" w:hAnsi="DM Sans"/>
        </w:rPr>
        <w:t xml:space="preserve"> </w:t>
      </w:r>
      <w:r w:rsidR="009138FE">
        <w:rPr>
          <w:rFonts w:ascii="DM Sans" w:hAnsi="DM Sans"/>
        </w:rPr>
        <w:t>f</w:t>
      </w:r>
      <w:r w:rsidRPr="002B0CD0">
        <w:rPr>
          <w:rFonts w:ascii="DM Sans" w:hAnsi="DM Sans"/>
        </w:rPr>
        <w:t>ormulaires dynamiques avec infobulles d'aide pour chaque champ.</w:t>
      </w:r>
    </w:p>
    <w:p w14:paraId="7CA6762E" w14:textId="62B80C00" w:rsidR="002B0CD0" w:rsidRPr="002B0CD0" w:rsidRDefault="002B0CD0" w:rsidP="002B0CD0">
      <w:pPr>
        <w:numPr>
          <w:ilvl w:val="0"/>
          <w:numId w:val="41"/>
        </w:numPr>
        <w:spacing w:line="360" w:lineRule="auto"/>
        <w:jc w:val="both"/>
        <w:rPr>
          <w:rFonts w:ascii="DM Sans" w:hAnsi="DM Sans"/>
        </w:rPr>
      </w:pPr>
      <w:r w:rsidRPr="002B0CD0">
        <w:rPr>
          <w:rFonts w:ascii="DM Sans" w:hAnsi="DM Sans"/>
          <w:b/>
          <w:bCs/>
        </w:rPr>
        <w:t>Sauvegarde intermédiaire :</w:t>
      </w:r>
      <w:r w:rsidRPr="002B0CD0">
        <w:rPr>
          <w:rFonts w:ascii="DM Sans" w:hAnsi="DM Sans"/>
        </w:rPr>
        <w:t xml:space="preserve"> </w:t>
      </w:r>
      <w:r w:rsidR="009138FE">
        <w:rPr>
          <w:rFonts w:ascii="DM Sans" w:hAnsi="DM Sans"/>
        </w:rPr>
        <w:t>p</w:t>
      </w:r>
      <w:r w:rsidRPr="002B0CD0">
        <w:rPr>
          <w:rFonts w:ascii="DM Sans" w:hAnsi="DM Sans"/>
        </w:rPr>
        <w:t>ossibilité de sauvegarder un brouillon et de reprendre la soumission plus tard sans perte de données.</w:t>
      </w:r>
    </w:p>
    <w:p w14:paraId="2942F3C6" w14:textId="0CFB4152" w:rsidR="002B0CD0" w:rsidRPr="002B0CD0" w:rsidRDefault="002B0CD0" w:rsidP="002B0CD0">
      <w:pPr>
        <w:numPr>
          <w:ilvl w:val="1"/>
          <w:numId w:val="5"/>
        </w:numPr>
        <w:rPr>
          <w:rFonts w:ascii="DM Sans" w:hAnsi="DM Sans"/>
        </w:rPr>
      </w:pPr>
      <w:r w:rsidRPr="002B0CD0">
        <w:rPr>
          <w:rFonts w:ascii="DM Sans" w:hAnsi="DM Sans"/>
        </w:rPr>
        <w:t>Formulaires Dynamiques et Données</w:t>
      </w:r>
    </w:p>
    <w:p w14:paraId="088ECCC6" w14:textId="77777777" w:rsidR="002B0CD0" w:rsidRPr="002B0CD0" w:rsidRDefault="002B0CD0" w:rsidP="001026AE">
      <w:pPr>
        <w:spacing w:line="360" w:lineRule="auto"/>
        <w:jc w:val="both"/>
        <w:rPr>
          <w:rFonts w:ascii="DM Sans" w:hAnsi="DM Sans"/>
        </w:rPr>
      </w:pPr>
      <w:r w:rsidRPr="002B0CD0">
        <w:rPr>
          <w:rFonts w:ascii="DM Sans" w:hAnsi="DM Sans"/>
        </w:rPr>
        <w:t>L'application doit intégrer les champs issus des fiches de renseignements et de synthèse de Business Plan :</w:t>
      </w:r>
    </w:p>
    <w:p w14:paraId="6952733C" w14:textId="58F6091F" w:rsidR="002B0CD0" w:rsidRPr="002B0CD0" w:rsidRDefault="002B0CD0" w:rsidP="001026AE">
      <w:pPr>
        <w:numPr>
          <w:ilvl w:val="0"/>
          <w:numId w:val="42"/>
        </w:numPr>
        <w:spacing w:line="360" w:lineRule="auto"/>
        <w:jc w:val="both"/>
        <w:rPr>
          <w:rFonts w:ascii="DM Sans" w:hAnsi="DM Sans"/>
        </w:rPr>
      </w:pPr>
      <w:r w:rsidRPr="002B0CD0">
        <w:rPr>
          <w:rFonts w:ascii="DM Sans" w:hAnsi="DM Sans"/>
          <w:b/>
          <w:bCs/>
        </w:rPr>
        <w:lastRenderedPageBreak/>
        <w:t>Identification PME :</w:t>
      </w:r>
      <w:r w:rsidRPr="002B0CD0">
        <w:rPr>
          <w:rFonts w:ascii="DM Sans" w:hAnsi="DM Sans"/>
        </w:rPr>
        <w:t xml:space="preserve"> </w:t>
      </w:r>
      <w:r w:rsidR="00A01EDA">
        <w:rPr>
          <w:rFonts w:ascii="DM Sans" w:hAnsi="DM Sans"/>
        </w:rPr>
        <w:t>s</w:t>
      </w:r>
      <w:r w:rsidRPr="002B0CD0">
        <w:rPr>
          <w:rFonts w:ascii="DM Sans" w:hAnsi="DM Sans"/>
        </w:rPr>
        <w:t>ecteur (Agro-industrie, BTP, etc.), forme juridique, nombre d'années d'expérience.</w:t>
      </w:r>
    </w:p>
    <w:p w14:paraId="1B1BC48D" w14:textId="41C9A092" w:rsidR="002B0CD0" w:rsidRPr="002B0CD0" w:rsidRDefault="002B0CD0" w:rsidP="001026AE">
      <w:pPr>
        <w:numPr>
          <w:ilvl w:val="0"/>
          <w:numId w:val="42"/>
        </w:numPr>
        <w:spacing w:line="360" w:lineRule="auto"/>
        <w:jc w:val="both"/>
        <w:rPr>
          <w:rFonts w:ascii="DM Sans" w:hAnsi="DM Sans"/>
        </w:rPr>
      </w:pPr>
      <w:r w:rsidRPr="002B0CD0">
        <w:rPr>
          <w:rFonts w:ascii="DM Sans" w:hAnsi="DM Sans"/>
          <w:b/>
          <w:bCs/>
        </w:rPr>
        <w:t>Synthèse du Projet :</w:t>
      </w:r>
      <w:r w:rsidRPr="002B0CD0">
        <w:rPr>
          <w:rFonts w:ascii="DM Sans" w:hAnsi="DM Sans"/>
        </w:rPr>
        <w:t xml:space="preserve"> </w:t>
      </w:r>
      <w:r w:rsidR="00A01EDA">
        <w:rPr>
          <w:rFonts w:ascii="DM Sans" w:hAnsi="DM Sans"/>
        </w:rPr>
        <w:t>r</w:t>
      </w:r>
      <w:r w:rsidRPr="002B0CD0">
        <w:rPr>
          <w:rFonts w:ascii="DM Sans" w:hAnsi="DM Sans"/>
        </w:rPr>
        <w:t>ésumé exécutif, objectifs, impact attendu (emplois créés, revenus).</w:t>
      </w:r>
    </w:p>
    <w:p w14:paraId="13502373" w14:textId="7ED152AF" w:rsidR="002B0CD0" w:rsidRPr="002B0CD0" w:rsidRDefault="002B0CD0" w:rsidP="001026AE">
      <w:pPr>
        <w:numPr>
          <w:ilvl w:val="0"/>
          <w:numId w:val="42"/>
        </w:numPr>
        <w:spacing w:line="360" w:lineRule="auto"/>
        <w:jc w:val="both"/>
        <w:rPr>
          <w:rFonts w:ascii="DM Sans" w:hAnsi="DM Sans"/>
        </w:rPr>
      </w:pPr>
      <w:r w:rsidRPr="002B0CD0">
        <w:rPr>
          <w:rFonts w:ascii="DM Sans" w:hAnsi="DM Sans"/>
          <w:b/>
          <w:bCs/>
        </w:rPr>
        <w:t>Plan Financier :</w:t>
      </w:r>
      <w:r w:rsidRPr="002B0CD0">
        <w:rPr>
          <w:rFonts w:ascii="DM Sans" w:hAnsi="DM Sans"/>
        </w:rPr>
        <w:t xml:space="preserve"> </w:t>
      </w:r>
      <w:r w:rsidR="00A01EDA">
        <w:rPr>
          <w:rFonts w:ascii="DM Sans" w:hAnsi="DM Sans"/>
        </w:rPr>
        <w:t>c</w:t>
      </w:r>
      <w:r w:rsidRPr="002B0CD0">
        <w:rPr>
          <w:rFonts w:ascii="DM Sans" w:hAnsi="DM Sans"/>
        </w:rPr>
        <w:t>oût total du projet, montant sollicité, apport personnel, prévisions de marge.</w:t>
      </w:r>
    </w:p>
    <w:p w14:paraId="6D2D2796" w14:textId="682D303A" w:rsidR="00D93EBC" w:rsidRPr="00D93EBC" w:rsidRDefault="00D93EBC" w:rsidP="00547A41">
      <w:pPr>
        <w:numPr>
          <w:ilvl w:val="1"/>
          <w:numId w:val="5"/>
        </w:numPr>
        <w:rPr>
          <w:rFonts w:ascii="DM Sans" w:hAnsi="DM Sans"/>
        </w:rPr>
      </w:pPr>
      <w:r w:rsidRPr="00D93EBC">
        <w:rPr>
          <w:rFonts w:ascii="DM Sans" w:hAnsi="DM Sans"/>
        </w:rPr>
        <w:t xml:space="preserve">Coffre-fort Numérique </w:t>
      </w:r>
    </w:p>
    <w:p w14:paraId="7854962E" w14:textId="77777777" w:rsidR="00D93EBC" w:rsidRPr="00D93EBC" w:rsidRDefault="00D93EBC" w:rsidP="00A53A0F">
      <w:pPr>
        <w:spacing w:line="360" w:lineRule="auto"/>
        <w:jc w:val="both"/>
        <w:rPr>
          <w:rFonts w:ascii="DM Sans" w:hAnsi="DM Sans"/>
        </w:rPr>
      </w:pPr>
      <w:r w:rsidRPr="00D93EBC">
        <w:rPr>
          <w:rFonts w:ascii="DM Sans" w:hAnsi="DM Sans"/>
        </w:rPr>
        <w:t>Un module de téléchargement robuste doit permettre de constituer le dossier légal :</w:t>
      </w:r>
    </w:p>
    <w:p w14:paraId="60126A1B" w14:textId="16A6A551" w:rsidR="00D93EBC" w:rsidRPr="00D93EBC" w:rsidRDefault="00D93EBC" w:rsidP="00A53A0F">
      <w:pPr>
        <w:numPr>
          <w:ilvl w:val="0"/>
          <w:numId w:val="43"/>
        </w:numPr>
        <w:spacing w:line="360" w:lineRule="auto"/>
        <w:jc w:val="both"/>
        <w:rPr>
          <w:rFonts w:ascii="DM Sans" w:hAnsi="DM Sans"/>
        </w:rPr>
      </w:pPr>
      <w:r w:rsidRPr="00D93EBC">
        <w:rPr>
          <w:rFonts w:ascii="DM Sans" w:hAnsi="DM Sans"/>
          <w:b/>
          <w:bCs/>
        </w:rPr>
        <w:t>Dépôt de pièces jointes :</w:t>
      </w:r>
      <w:r w:rsidRPr="00D93EBC">
        <w:rPr>
          <w:rFonts w:ascii="DM Sans" w:hAnsi="DM Sans"/>
        </w:rPr>
        <w:t xml:space="preserve"> </w:t>
      </w:r>
      <w:r w:rsidR="00A01EDA">
        <w:rPr>
          <w:rFonts w:ascii="DM Sans" w:hAnsi="DM Sans"/>
        </w:rPr>
        <w:t>t</w:t>
      </w:r>
      <w:r w:rsidRPr="00D93EBC">
        <w:rPr>
          <w:rFonts w:ascii="DM Sans" w:hAnsi="DM Sans"/>
        </w:rPr>
        <w:t>éléchargement sécurisé des documents obligatoires (RCCM, Quitus fiscal à jour, Business Plan complet, États financiers certifiés des 3 dernières années, Attestation de siège social).</w:t>
      </w:r>
    </w:p>
    <w:p w14:paraId="3D7D7057" w14:textId="0F56D272" w:rsidR="00D93EBC" w:rsidRPr="00D93EBC" w:rsidRDefault="00D93EBC" w:rsidP="00A53A0F">
      <w:pPr>
        <w:numPr>
          <w:ilvl w:val="0"/>
          <w:numId w:val="43"/>
        </w:numPr>
        <w:spacing w:line="360" w:lineRule="auto"/>
        <w:jc w:val="both"/>
        <w:rPr>
          <w:rFonts w:ascii="DM Sans" w:hAnsi="DM Sans"/>
        </w:rPr>
      </w:pPr>
      <w:r w:rsidRPr="00D93EBC">
        <w:rPr>
          <w:rFonts w:ascii="DM Sans" w:hAnsi="DM Sans"/>
          <w:b/>
          <w:bCs/>
        </w:rPr>
        <w:t>Contrôle de format :</w:t>
      </w:r>
      <w:r w:rsidRPr="00D93EBC">
        <w:rPr>
          <w:rFonts w:ascii="DM Sans" w:hAnsi="DM Sans"/>
        </w:rPr>
        <w:t xml:space="preserve"> </w:t>
      </w:r>
      <w:r w:rsidR="00A01EDA">
        <w:rPr>
          <w:rFonts w:ascii="DM Sans" w:hAnsi="DM Sans"/>
        </w:rPr>
        <w:t>l</w:t>
      </w:r>
      <w:r w:rsidRPr="00D93EBC">
        <w:rPr>
          <w:rFonts w:ascii="DM Sans" w:hAnsi="DM Sans"/>
        </w:rPr>
        <w:t>imitation aux formats standards (PDF, JPEG, PNG) avec restriction de poids par fichier.</w:t>
      </w:r>
    </w:p>
    <w:p w14:paraId="104B8DFA" w14:textId="342A57E3" w:rsidR="00D93EBC" w:rsidRPr="00D93EBC" w:rsidRDefault="00D93EBC" w:rsidP="00A53A0F">
      <w:pPr>
        <w:numPr>
          <w:ilvl w:val="0"/>
          <w:numId w:val="43"/>
        </w:numPr>
        <w:spacing w:line="360" w:lineRule="auto"/>
        <w:jc w:val="both"/>
        <w:rPr>
          <w:rFonts w:ascii="DM Sans" w:hAnsi="DM Sans"/>
        </w:rPr>
      </w:pPr>
      <w:r w:rsidRPr="00D93EBC">
        <w:rPr>
          <w:rFonts w:ascii="DM Sans" w:hAnsi="DM Sans"/>
          <w:b/>
          <w:bCs/>
        </w:rPr>
        <w:t>Aperçu des documents :</w:t>
      </w:r>
      <w:r w:rsidRPr="00D93EBC">
        <w:rPr>
          <w:rFonts w:ascii="DM Sans" w:hAnsi="DM Sans"/>
        </w:rPr>
        <w:t xml:space="preserve"> </w:t>
      </w:r>
      <w:r w:rsidR="00A01EDA">
        <w:rPr>
          <w:rFonts w:ascii="DM Sans" w:hAnsi="DM Sans"/>
        </w:rPr>
        <w:t>v</w:t>
      </w:r>
      <w:r w:rsidRPr="00D93EBC">
        <w:rPr>
          <w:rFonts w:ascii="DM Sans" w:hAnsi="DM Sans"/>
        </w:rPr>
        <w:t>isualisation des pièces téléchargées avant validation finale.</w:t>
      </w:r>
    </w:p>
    <w:p w14:paraId="39158AA4" w14:textId="011F51EC" w:rsidR="009D0ADF" w:rsidRPr="009D0ADF" w:rsidRDefault="009D0ADF" w:rsidP="009D0ADF">
      <w:pPr>
        <w:numPr>
          <w:ilvl w:val="1"/>
          <w:numId w:val="5"/>
        </w:numPr>
        <w:rPr>
          <w:rFonts w:ascii="DM Sans" w:hAnsi="DM Sans"/>
        </w:rPr>
      </w:pPr>
      <w:r w:rsidRPr="009D0ADF">
        <w:rPr>
          <w:rFonts w:ascii="DM Sans" w:hAnsi="DM Sans"/>
        </w:rPr>
        <w:t>Tableau de Bord PME et Suivi en Temps Réel</w:t>
      </w:r>
    </w:p>
    <w:p w14:paraId="0A748A53" w14:textId="77777777" w:rsidR="009D0ADF" w:rsidRPr="009D0ADF" w:rsidRDefault="009D0ADF" w:rsidP="009D0ADF">
      <w:pPr>
        <w:rPr>
          <w:rFonts w:ascii="DM Sans" w:hAnsi="DM Sans"/>
        </w:rPr>
      </w:pPr>
      <w:r w:rsidRPr="009D0ADF">
        <w:rPr>
          <w:rFonts w:ascii="DM Sans" w:hAnsi="DM Sans"/>
        </w:rPr>
        <w:t>Une fois le dossier soumis, l'utilisateur doit disposer d'une visibilité totale sur son traitement :</w:t>
      </w:r>
    </w:p>
    <w:p w14:paraId="33EB5657" w14:textId="0FAF20F8" w:rsidR="009D0ADF" w:rsidRPr="009D0ADF" w:rsidRDefault="009D0ADF" w:rsidP="00A01EDA">
      <w:pPr>
        <w:numPr>
          <w:ilvl w:val="0"/>
          <w:numId w:val="44"/>
        </w:numPr>
        <w:jc w:val="both"/>
        <w:rPr>
          <w:rFonts w:ascii="DM Sans" w:hAnsi="DM Sans"/>
        </w:rPr>
      </w:pPr>
      <w:r w:rsidRPr="009D0ADF">
        <w:rPr>
          <w:rFonts w:ascii="DM Sans" w:hAnsi="DM Sans"/>
          <w:b/>
          <w:bCs/>
        </w:rPr>
        <w:t>Statut du dossier :</w:t>
      </w:r>
      <w:r w:rsidRPr="009D0ADF">
        <w:rPr>
          <w:rFonts w:ascii="DM Sans" w:hAnsi="DM Sans"/>
        </w:rPr>
        <w:t xml:space="preserve"> </w:t>
      </w:r>
      <w:r w:rsidR="00A01EDA">
        <w:rPr>
          <w:rFonts w:ascii="DM Sans" w:hAnsi="DM Sans"/>
        </w:rPr>
        <w:t>a</w:t>
      </w:r>
      <w:r w:rsidRPr="009D0ADF">
        <w:rPr>
          <w:rFonts w:ascii="DM Sans" w:hAnsi="DM Sans"/>
        </w:rPr>
        <w:t xml:space="preserve">ffichage clair de l'étape actuelle (Dépôt, Instruction Secrétariat Technique, En cours de </w:t>
      </w:r>
      <w:proofErr w:type="spellStart"/>
      <w:r w:rsidRPr="009D0ADF">
        <w:rPr>
          <w:rFonts w:ascii="DM Sans" w:hAnsi="DM Sans"/>
        </w:rPr>
        <w:t>scoring</w:t>
      </w:r>
      <w:proofErr w:type="spellEnd"/>
      <w:r w:rsidRPr="009D0ADF">
        <w:rPr>
          <w:rFonts w:ascii="DM Sans" w:hAnsi="DM Sans"/>
        </w:rPr>
        <w:t>, Transmis à la Banque, Décision finale).</w:t>
      </w:r>
    </w:p>
    <w:p w14:paraId="665C0652" w14:textId="5FAC6A82" w:rsidR="009D0ADF" w:rsidRPr="009D0ADF" w:rsidRDefault="009D0ADF" w:rsidP="00A01EDA">
      <w:pPr>
        <w:numPr>
          <w:ilvl w:val="0"/>
          <w:numId w:val="44"/>
        </w:numPr>
        <w:jc w:val="both"/>
        <w:rPr>
          <w:rFonts w:ascii="DM Sans" w:hAnsi="DM Sans"/>
        </w:rPr>
      </w:pPr>
      <w:r w:rsidRPr="009D0ADF">
        <w:rPr>
          <w:rFonts w:ascii="DM Sans" w:hAnsi="DM Sans"/>
          <w:b/>
          <w:bCs/>
        </w:rPr>
        <w:t>Barre de progression :</w:t>
      </w:r>
      <w:r w:rsidRPr="009D0ADF">
        <w:rPr>
          <w:rFonts w:ascii="DM Sans" w:hAnsi="DM Sans"/>
        </w:rPr>
        <w:t xml:space="preserve"> </w:t>
      </w:r>
      <w:r w:rsidR="00A01EDA">
        <w:rPr>
          <w:rFonts w:ascii="DM Sans" w:hAnsi="DM Sans"/>
        </w:rPr>
        <w:t>i</w:t>
      </w:r>
      <w:r w:rsidRPr="009D0ADF">
        <w:rPr>
          <w:rFonts w:ascii="DM Sans" w:hAnsi="DM Sans"/>
        </w:rPr>
        <w:t>ndicateur visuel du niveau d'avancement du dossier.</w:t>
      </w:r>
    </w:p>
    <w:p w14:paraId="736B52E6" w14:textId="63B70F98" w:rsidR="009D0ADF" w:rsidRPr="009D0ADF" w:rsidRDefault="009D0ADF" w:rsidP="00A01EDA">
      <w:pPr>
        <w:numPr>
          <w:ilvl w:val="0"/>
          <w:numId w:val="44"/>
        </w:numPr>
        <w:jc w:val="both"/>
        <w:rPr>
          <w:rFonts w:ascii="DM Sans" w:hAnsi="DM Sans"/>
        </w:rPr>
      </w:pPr>
      <w:r w:rsidRPr="009D0ADF">
        <w:rPr>
          <w:rFonts w:ascii="DM Sans" w:hAnsi="DM Sans"/>
          <w:b/>
          <w:bCs/>
        </w:rPr>
        <w:t>Historique des échanges :</w:t>
      </w:r>
      <w:r w:rsidRPr="009D0ADF">
        <w:rPr>
          <w:rFonts w:ascii="DM Sans" w:hAnsi="DM Sans"/>
        </w:rPr>
        <w:t xml:space="preserve"> </w:t>
      </w:r>
      <w:r w:rsidR="00A01EDA">
        <w:rPr>
          <w:rFonts w:ascii="DM Sans" w:hAnsi="DM Sans"/>
        </w:rPr>
        <w:t>a</w:t>
      </w:r>
      <w:r w:rsidRPr="009D0ADF">
        <w:rPr>
          <w:rFonts w:ascii="DM Sans" w:hAnsi="DM Sans"/>
        </w:rPr>
        <w:t>ccès aux notifications reçues et aux éventuelles demandes de compléments d'information formulées par les évaluateurs.</w:t>
      </w:r>
    </w:p>
    <w:p w14:paraId="77583CF5" w14:textId="65FBAF5B" w:rsidR="009D0ADF" w:rsidRPr="009D0ADF" w:rsidRDefault="009D0ADF" w:rsidP="009D0ADF">
      <w:pPr>
        <w:numPr>
          <w:ilvl w:val="0"/>
          <w:numId w:val="44"/>
        </w:numPr>
        <w:rPr>
          <w:rFonts w:ascii="DM Sans" w:hAnsi="DM Sans"/>
        </w:rPr>
      </w:pPr>
      <w:r w:rsidRPr="009D0ADF">
        <w:rPr>
          <w:rFonts w:ascii="DM Sans" w:hAnsi="DM Sans"/>
          <w:b/>
          <w:bCs/>
        </w:rPr>
        <w:t>Téléchargement d'</w:t>
      </w:r>
      <w:r w:rsidR="00A01EDA">
        <w:rPr>
          <w:rFonts w:ascii="DM Sans" w:hAnsi="DM Sans"/>
          <w:b/>
          <w:bCs/>
        </w:rPr>
        <w:t>a</w:t>
      </w:r>
      <w:r w:rsidRPr="009D0ADF">
        <w:rPr>
          <w:rFonts w:ascii="DM Sans" w:hAnsi="DM Sans"/>
          <w:b/>
          <w:bCs/>
        </w:rPr>
        <w:t>ccusés :</w:t>
      </w:r>
      <w:r w:rsidRPr="009D0ADF">
        <w:rPr>
          <w:rFonts w:ascii="DM Sans" w:hAnsi="DM Sans"/>
        </w:rPr>
        <w:t xml:space="preserve"> </w:t>
      </w:r>
      <w:r w:rsidR="00A01EDA">
        <w:rPr>
          <w:rFonts w:ascii="DM Sans" w:hAnsi="DM Sans"/>
        </w:rPr>
        <w:t>p</w:t>
      </w:r>
      <w:r w:rsidRPr="009D0ADF">
        <w:rPr>
          <w:rFonts w:ascii="DM Sans" w:hAnsi="DM Sans"/>
        </w:rPr>
        <w:t xml:space="preserve">ossibilité de télécharger le reçu de dépôt sécurisé par un </w:t>
      </w:r>
      <w:r w:rsidRPr="009D0ADF">
        <w:rPr>
          <w:rFonts w:ascii="DM Sans" w:hAnsi="DM Sans"/>
          <w:b/>
          <w:bCs/>
        </w:rPr>
        <w:t>QR Code</w:t>
      </w:r>
      <w:r w:rsidRPr="009D0ADF">
        <w:rPr>
          <w:rFonts w:ascii="DM Sans" w:hAnsi="DM Sans"/>
        </w:rPr>
        <w:t xml:space="preserve"> d'authentification.</w:t>
      </w:r>
    </w:p>
    <w:p w14:paraId="0F278981" w14:textId="00F97795" w:rsidR="009D0ADF" w:rsidRPr="009D0ADF" w:rsidRDefault="009D0ADF" w:rsidP="00F81E3F">
      <w:pPr>
        <w:numPr>
          <w:ilvl w:val="1"/>
          <w:numId w:val="5"/>
        </w:numPr>
        <w:rPr>
          <w:rFonts w:ascii="DM Sans" w:hAnsi="DM Sans"/>
        </w:rPr>
      </w:pPr>
      <w:r w:rsidRPr="009D0ADF">
        <w:rPr>
          <w:rFonts w:ascii="DM Sans" w:hAnsi="DM Sans"/>
        </w:rPr>
        <w:lastRenderedPageBreak/>
        <w:t>Notifications et Alertes</w:t>
      </w:r>
    </w:p>
    <w:p w14:paraId="7AD2CF22" w14:textId="33ED2396" w:rsidR="009D0ADF" w:rsidRPr="009D0ADF" w:rsidRDefault="009D0ADF" w:rsidP="00A01EDA">
      <w:pPr>
        <w:numPr>
          <w:ilvl w:val="0"/>
          <w:numId w:val="45"/>
        </w:numPr>
        <w:jc w:val="both"/>
        <w:rPr>
          <w:rFonts w:ascii="DM Sans" w:hAnsi="DM Sans"/>
        </w:rPr>
      </w:pPr>
      <w:r w:rsidRPr="009D0ADF">
        <w:rPr>
          <w:rFonts w:ascii="DM Sans" w:hAnsi="DM Sans"/>
          <w:b/>
          <w:bCs/>
        </w:rPr>
        <w:t>Alertes automatiques :</w:t>
      </w:r>
      <w:r w:rsidRPr="009D0ADF">
        <w:rPr>
          <w:rFonts w:ascii="DM Sans" w:hAnsi="DM Sans"/>
        </w:rPr>
        <w:t xml:space="preserve"> </w:t>
      </w:r>
      <w:r w:rsidR="00A01EDA">
        <w:rPr>
          <w:rFonts w:ascii="DM Sans" w:hAnsi="DM Sans"/>
        </w:rPr>
        <w:t>r</w:t>
      </w:r>
      <w:r w:rsidRPr="009D0ADF">
        <w:rPr>
          <w:rFonts w:ascii="DM Sans" w:hAnsi="DM Sans"/>
        </w:rPr>
        <w:t>éception d'un SMS et</w:t>
      </w:r>
      <w:r w:rsidR="00A01EDA">
        <w:rPr>
          <w:rFonts w:ascii="DM Sans" w:hAnsi="DM Sans"/>
        </w:rPr>
        <w:t>/ou</w:t>
      </w:r>
      <w:r w:rsidRPr="009D0ADF">
        <w:rPr>
          <w:rFonts w:ascii="DM Sans" w:hAnsi="DM Sans"/>
        </w:rPr>
        <w:t xml:space="preserve"> d'un Email à chaque changement de statut majeur du dossier.</w:t>
      </w:r>
    </w:p>
    <w:p w14:paraId="0461512D" w14:textId="2F9B24D8" w:rsidR="009D0ADF" w:rsidRPr="009D0ADF" w:rsidRDefault="009D0ADF" w:rsidP="00373386">
      <w:pPr>
        <w:numPr>
          <w:ilvl w:val="0"/>
          <w:numId w:val="45"/>
        </w:numPr>
        <w:jc w:val="both"/>
        <w:rPr>
          <w:rFonts w:ascii="DM Sans" w:hAnsi="DM Sans"/>
        </w:rPr>
      </w:pPr>
      <w:r w:rsidRPr="009D0ADF">
        <w:rPr>
          <w:rFonts w:ascii="DM Sans" w:hAnsi="DM Sans"/>
          <w:b/>
          <w:bCs/>
        </w:rPr>
        <w:t>Relances :</w:t>
      </w:r>
      <w:r w:rsidRPr="009D0ADF">
        <w:rPr>
          <w:rFonts w:ascii="DM Sans" w:hAnsi="DM Sans"/>
        </w:rPr>
        <w:t xml:space="preserve"> </w:t>
      </w:r>
      <w:r w:rsidR="00A01EDA">
        <w:rPr>
          <w:rFonts w:ascii="DM Sans" w:hAnsi="DM Sans"/>
        </w:rPr>
        <w:t>n</w:t>
      </w:r>
      <w:r w:rsidRPr="009D0ADF">
        <w:rPr>
          <w:rFonts w:ascii="DM Sans" w:hAnsi="DM Sans"/>
        </w:rPr>
        <w:t>otification en cas de dossier incomplet ou de document arrivant à expiration.</w:t>
      </w:r>
    </w:p>
    <w:p w14:paraId="4D0A5DC6" w14:textId="77777777" w:rsidR="002B0CD0" w:rsidRPr="00BA411F" w:rsidRDefault="002B0CD0" w:rsidP="002B0CD0">
      <w:pPr>
        <w:rPr>
          <w:rFonts w:ascii="DM Sans" w:hAnsi="DM Sans"/>
        </w:rPr>
      </w:pPr>
    </w:p>
    <w:p w14:paraId="37830454" w14:textId="77777777" w:rsidR="006F1E96" w:rsidRDefault="006F1E96">
      <w:pPr>
        <w:rPr>
          <w:rFonts w:ascii="DM Sans" w:eastAsia="Times New Roman" w:hAnsi="DM Sans" w:cs="Poppins"/>
          <w:b/>
          <w:bCs/>
          <w:kern w:val="0"/>
          <w14:ligatures w14:val="none"/>
        </w:rPr>
      </w:pPr>
      <w:r>
        <w:rPr>
          <w:rFonts w:ascii="DM Sans" w:eastAsia="Times New Roman" w:hAnsi="DM Sans" w:cs="Poppins"/>
          <w:b/>
          <w:bCs/>
          <w:kern w:val="0"/>
          <w14:ligatures w14:val="none"/>
        </w:rPr>
        <w:br w:type="page"/>
      </w:r>
    </w:p>
    <w:p w14:paraId="18A42397" w14:textId="43DAB003" w:rsidR="00BA411F" w:rsidRPr="00BA411F" w:rsidRDefault="00BA411F" w:rsidP="00E47E54">
      <w:pPr>
        <w:pStyle w:val="Heading2"/>
        <w:numPr>
          <w:ilvl w:val="0"/>
          <w:numId w:val="10"/>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13" w:name="_Toc218533044"/>
      <w:r w:rsidRPr="00BA411F">
        <w:rPr>
          <w:rFonts w:ascii="DM Sans" w:eastAsia="Times New Roman" w:hAnsi="DM Sans" w:cs="Poppins"/>
          <w:b/>
          <w:bCs/>
          <w:color w:val="auto"/>
          <w:kern w:val="0"/>
          <w:sz w:val="24"/>
          <w:szCs w:val="24"/>
          <w14:ligatures w14:val="none"/>
        </w:rPr>
        <w:lastRenderedPageBreak/>
        <w:t>Exigences fonctionnelles Back office</w:t>
      </w:r>
      <w:bookmarkEnd w:id="13"/>
      <w:r w:rsidRPr="00BA411F">
        <w:rPr>
          <w:rFonts w:ascii="DM Sans" w:eastAsia="Times New Roman" w:hAnsi="DM Sans" w:cs="Poppins"/>
          <w:b/>
          <w:bCs/>
          <w:color w:val="auto"/>
          <w:kern w:val="0"/>
          <w:sz w:val="24"/>
          <w:szCs w:val="24"/>
          <w14:ligatures w14:val="none"/>
        </w:rPr>
        <w:t xml:space="preserve"> </w:t>
      </w:r>
    </w:p>
    <w:p w14:paraId="5A8D7CFF" w14:textId="7B6DEC61" w:rsidR="00BA411F" w:rsidRPr="00373386" w:rsidRDefault="00BA411F" w:rsidP="00026DF5">
      <w:pPr>
        <w:numPr>
          <w:ilvl w:val="1"/>
          <w:numId w:val="46"/>
        </w:numPr>
        <w:rPr>
          <w:rFonts w:ascii="DM Sans" w:hAnsi="DM Sans"/>
          <w:u w:val="single"/>
        </w:rPr>
      </w:pPr>
      <w:r w:rsidRPr="00373386">
        <w:rPr>
          <w:rFonts w:ascii="DM Sans" w:hAnsi="DM Sans"/>
          <w:u w:val="single"/>
        </w:rPr>
        <w:t>Gestion des utilisateurs</w:t>
      </w:r>
      <w:r w:rsidR="00026DF5" w:rsidRPr="00373386">
        <w:rPr>
          <w:rFonts w:ascii="DM Sans" w:hAnsi="DM Sans"/>
          <w:u w:val="single"/>
        </w:rPr>
        <w:t xml:space="preserve"> et des droits</w:t>
      </w:r>
      <w:r w:rsidRPr="00373386">
        <w:rPr>
          <w:rFonts w:ascii="DM Sans" w:hAnsi="DM Sans"/>
          <w:u w:val="single"/>
        </w:rPr>
        <w:t xml:space="preserve"> </w:t>
      </w:r>
    </w:p>
    <w:p w14:paraId="24A3B20F" w14:textId="3ED49530" w:rsidR="00026DF5" w:rsidRPr="00026DF5" w:rsidRDefault="00026DF5" w:rsidP="00026DF5">
      <w:pPr>
        <w:spacing w:line="360" w:lineRule="auto"/>
        <w:jc w:val="both"/>
        <w:rPr>
          <w:rFonts w:ascii="DM Sans" w:hAnsi="DM Sans"/>
        </w:rPr>
      </w:pPr>
      <w:r w:rsidRPr="00026DF5">
        <w:rPr>
          <w:rFonts w:ascii="DM Sans" w:hAnsi="DM Sans"/>
        </w:rPr>
        <w:t>Le système doit permettre une gestion fine des accès selon les profils :</w:t>
      </w:r>
    </w:p>
    <w:p w14:paraId="36F2C277" w14:textId="7691AB6A" w:rsidR="00026DF5" w:rsidRPr="00026DF5" w:rsidRDefault="00026DF5" w:rsidP="00026DF5">
      <w:pPr>
        <w:numPr>
          <w:ilvl w:val="0"/>
          <w:numId w:val="47"/>
        </w:numPr>
        <w:spacing w:line="360" w:lineRule="auto"/>
        <w:jc w:val="both"/>
        <w:rPr>
          <w:rFonts w:ascii="DM Sans" w:hAnsi="DM Sans"/>
        </w:rPr>
      </w:pPr>
      <w:r w:rsidRPr="00026DF5">
        <w:rPr>
          <w:rFonts w:ascii="DM Sans" w:hAnsi="DM Sans"/>
          <w:b/>
          <w:bCs/>
        </w:rPr>
        <w:t>Administrateur système :</w:t>
      </w:r>
      <w:r w:rsidRPr="00026DF5">
        <w:rPr>
          <w:rFonts w:ascii="DM Sans" w:hAnsi="DM Sans"/>
        </w:rPr>
        <w:t xml:space="preserve"> </w:t>
      </w:r>
      <w:r w:rsidR="005D52A9">
        <w:rPr>
          <w:rFonts w:ascii="DM Sans" w:hAnsi="DM Sans"/>
        </w:rPr>
        <w:t>g</w:t>
      </w:r>
      <w:r w:rsidRPr="00026DF5">
        <w:rPr>
          <w:rFonts w:ascii="DM Sans" w:hAnsi="DM Sans"/>
        </w:rPr>
        <w:t>estion complète de la plateforme, configuration des paramètres et création des comptes utilisateurs</w:t>
      </w:r>
      <w:r w:rsidR="00B9609B">
        <w:rPr>
          <w:rFonts w:ascii="DM Sans" w:hAnsi="DM Sans"/>
        </w:rPr>
        <w:t xml:space="preserve"> et privilèges</w:t>
      </w:r>
      <w:r w:rsidRPr="00026DF5">
        <w:rPr>
          <w:rFonts w:ascii="DM Sans" w:hAnsi="DM Sans"/>
        </w:rPr>
        <w:t>.</w:t>
      </w:r>
    </w:p>
    <w:p w14:paraId="1A1B20FB" w14:textId="730D801C" w:rsidR="00026DF5" w:rsidRPr="00026DF5" w:rsidRDefault="00026DF5" w:rsidP="00026DF5">
      <w:pPr>
        <w:numPr>
          <w:ilvl w:val="0"/>
          <w:numId w:val="47"/>
        </w:numPr>
        <w:spacing w:line="360" w:lineRule="auto"/>
        <w:jc w:val="both"/>
        <w:rPr>
          <w:rFonts w:ascii="DM Sans" w:hAnsi="DM Sans"/>
        </w:rPr>
      </w:pPr>
      <w:r w:rsidRPr="00026DF5">
        <w:rPr>
          <w:rFonts w:ascii="DM Sans" w:hAnsi="DM Sans"/>
          <w:b/>
          <w:bCs/>
        </w:rPr>
        <w:t>Secrétariat Technique (ST) :</w:t>
      </w:r>
      <w:r w:rsidRPr="00026DF5">
        <w:rPr>
          <w:rFonts w:ascii="DM Sans" w:hAnsi="DM Sans"/>
        </w:rPr>
        <w:t xml:space="preserve"> </w:t>
      </w:r>
      <w:r w:rsidR="005D52A9">
        <w:rPr>
          <w:rFonts w:ascii="DM Sans" w:hAnsi="DM Sans"/>
        </w:rPr>
        <w:t>r</w:t>
      </w:r>
      <w:r w:rsidRPr="00026DF5">
        <w:rPr>
          <w:rFonts w:ascii="DM Sans" w:hAnsi="DM Sans"/>
        </w:rPr>
        <w:t>éception des dossiers, vérification de la complétude et premier niveau de conformité (AML/KYC).</w:t>
      </w:r>
    </w:p>
    <w:p w14:paraId="1DCCF72E" w14:textId="4ABA8061" w:rsidR="00026DF5" w:rsidRPr="00026DF5" w:rsidRDefault="00026DF5" w:rsidP="00026DF5">
      <w:pPr>
        <w:numPr>
          <w:ilvl w:val="0"/>
          <w:numId w:val="47"/>
        </w:numPr>
        <w:spacing w:line="360" w:lineRule="auto"/>
        <w:jc w:val="both"/>
        <w:rPr>
          <w:rFonts w:ascii="DM Sans" w:hAnsi="DM Sans"/>
        </w:rPr>
      </w:pPr>
      <w:r w:rsidRPr="00026DF5">
        <w:rPr>
          <w:rFonts w:ascii="DM Sans" w:hAnsi="DM Sans"/>
          <w:b/>
          <w:bCs/>
        </w:rPr>
        <w:t>Membres de la Commission :</w:t>
      </w:r>
      <w:r w:rsidRPr="00026DF5">
        <w:rPr>
          <w:rFonts w:ascii="DM Sans" w:hAnsi="DM Sans"/>
        </w:rPr>
        <w:t xml:space="preserve"> </w:t>
      </w:r>
      <w:r w:rsidR="005D52A9">
        <w:rPr>
          <w:rFonts w:ascii="DM Sans" w:hAnsi="DM Sans"/>
        </w:rPr>
        <w:t>a</w:t>
      </w:r>
      <w:r w:rsidRPr="00026DF5">
        <w:rPr>
          <w:rFonts w:ascii="DM Sans" w:hAnsi="DM Sans"/>
        </w:rPr>
        <w:t xml:space="preserve">ccès aux dossiers assignés pour évaluation technique et notation via la grille de </w:t>
      </w:r>
      <w:proofErr w:type="spellStart"/>
      <w:r w:rsidRPr="00026DF5">
        <w:rPr>
          <w:rFonts w:ascii="DM Sans" w:hAnsi="DM Sans"/>
        </w:rPr>
        <w:t>scoring</w:t>
      </w:r>
      <w:proofErr w:type="spellEnd"/>
      <w:r w:rsidRPr="00026DF5">
        <w:rPr>
          <w:rFonts w:ascii="DM Sans" w:hAnsi="DM Sans"/>
        </w:rPr>
        <w:t>.</w:t>
      </w:r>
    </w:p>
    <w:p w14:paraId="5B3369D0" w14:textId="6030789E" w:rsidR="00026DF5" w:rsidRPr="00026DF5" w:rsidRDefault="00026DF5" w:rsidP="00026DF5">
      <w:pPr>
        <w:numPr>
          <w:ilvl w:val="0"/>
          <w:numId w:val="47"/>
        </w:numPr>
        <w:spacing w:line="360" w:lineRule="auto"/>
        <w:jc w:val="both"/>
        <w:rPr>
          <w:rFonts w:ascii="DM Sans" w:hAnsi="DM Sans"/>
        </w:rPr>
      </w:pPr>
      <w:r w:rsidRPr="00026DF5">
        <w:rPr>
          <w:rFonts w:ascii="DM Sans" w:hAnsi="DM Sans"/>
          <w:b/>
          <w:bCs/>
        </w:rPr>
        <w:t>Partenaires (Banques</w:t>
      </w:r>
      <w:r>
        <w:rPr>
          <w:rFonts w:ascii="DM Sans" w:hAnsi="DM Sans"/>
          <w:b/>
          <w:bCs/>
        </w:rPr>
        <w:t>, PTF</w:t>
      </w:r>
      <w:r w:rsidRPr="00026DF5">
        <w:rPr>
          <w:rFonts w:ascii="DM Sans" w:hAnsi="DM Sans"/>
          <w:b/>
          <w:bCs/>
        </w:rPr>
        <w:t>) :</w:t>
      </w:r>
      <w:r w:rsidRPr="00026DF5">
        <w:rPr>
          <w:rFonts w:ascii="DM Sans" w:hAnsi="DM Sans"/>
        </w:rPr>
        <w:t xml:space="preserve"> </w:t>
      </w:r>
      <w:r w:rsidR="005D52A9">
        <w:rPr>
          <w:rFonts w:ascii="DM Sans" w:hAnsi="DM Sans"/>
        </w:rPr>
        <w:t>c</w:t>
      </w:r>
      <w:r w:rsidRPr="00026DF5">
        <w:rPr>
          <w:rFonts w:ascii="DM Sans" w:hAnsi="DM Sans"/>
        </w:rPr>
        <w:t>onsultation des dossiers ayant reçu un avis favorable pour la diligence bancaire finale.</w:t>
      </w:r>
    </w:p>
    <w:p w14:paraId="010125C5" w14:textId="71B6A02D" w:rsidR="00BA411F" w:rsidRPr="00373386" w:rsidRDefault="00B609D5" w:rsidP="00026DF5">
      <w:pPr>
        <w:numPr>
          <w:ilvl w:val="1"/>
          <w:numId w:val="46"/>
        </w:numPr>
        <w:jc w:val="both"/>
        <w:rPr>
          <w:rFonts w:ascii="DM Sans" w:hAnsi="DM Sans"/>
          <w:u w:val="single"/>
        </w:rPr>
      </w:pPr>
      <w:r w:rsidRPr="00373386">
        <w:rPr>
          <w:rFonts w:ascii="DM Sans" w:hAnsi="DM Sans"/>
          <w:u w:val="single"/>
        </w:rPr>
        <w:t>Instruction et Workflow de Validation</w:t>
      </w:r>
    </w:p>
    <w:p w14:paraId="6893ECCF" w14:textId="38BC79DC" w:rsidR="00B609D5" w:rsidRPr="00B609D5" w:rsidRDefault="00B609D5" w:rsidP="00B609D5">
      <w:pPr>
        <w:jc w:val="both"/>
        <w:rPr>
          <w:rFonts w:ascii="DM Sans" w:hAnsi="DM Sans"/>
        </w:rPr>
      </w:pPr>
      <w:r w:rsidRPr="00B609D5">
        <w:rPr>
          <w:rFonts w:ascii="DM Sans" w:hAnsi="DM Sans"/>
        </w:rPr>
        <w:t>L'interface doit permettre de gérer le cycle de vie complet d'une demande :</w:t>
      </w:r>
    </w:p>
    <w:p w14:paraId="0DF0A90E" w14:textId="3EEAC0B4" w:rsidR="00B609D5" w:rsidRPr="00B609D5" w:rsidRDefault="00B609D5" w:rsidP="007B1583">
      <w:pPr>
        <w:numPr>
          <w:ilvl w:val="0"/>
          <w:numId w:val="48"/>
        </w:numPr>
        <w:spacing w:line="360" w:lineRule="auto"/>
        <w:jc w:val="both"/>
        <w:rPr>
          <w:rFonts w:ascii="DM Sans" w:hAnsi="DM Sans"/>
        </w:rPr>
      </w:pPr>
      <w:r w:rsidRPr="00B609D5">
        <w:rPr>
          <w:rFonts w:ascii="DM Sans" w:hAnsi="DM Sans"/>
          <w:b/>
          <w:bCs/>
        </w:rPr>
        <w:t>Tableau de bord de réception :</w:t>
      </w:r>
      <w:r w:rsidRPr="00B609D5">
        <w:rPr>
          <w:rFonts w:ascii="DM Sans" w:hAnsi="DM Sans"/>
        </w:rPr>
        <w:t xml:space="preserve"> </w:t>
      </w:r>
      <w:r w:rsidR="005D52A9">
        <w:rPr>
          <w:rFonts w:ascii="DM Sans" w:hAnsi="DM Sans"/>
        </w:rPr>
        <w:t>v</w:t>
      </w:r>
      <w:r w:rsidRPr="00B609D5">
        <w:rPr>
          <w:rFonts w:ascii="DM Sans" w:hAnsi="DM Sans"/>
        </w:rPr>
        <w:t>ue d'ensemble des nouvelles soumissions avec alertes de priorité.</w:t>
      </w:r>
    </w:p>
    <w:p w14:paraId="6492281E" w14:textId="5A0C77CA" w:rsidR="00B609D5" w:rsidRPr="00B609D5" w:rsidRDefault="00B609D5" w:rsidP="007B1583">
      <w:pPr>
        <w:numPr>
          <w:ilvl w:val="0"/>
          <w:numId w:val="48"/>
        </w:numPr>
        <w:spacing w:line="360" w:lineRule="auto"/>
        <w:jc w:val="both"/>
        <w:rPr>
          <w:rFonts w:ascii="DM Sans" w:hAnsi="DM Sans"/>
        </w:rPr>
      </w:pPr>
      <w:r w:rsidRPr="00B609D5">
        <w:rPr>
          <w:rFonts w:ascii="DM Sans" w:hAnsi="DM Sans"/>
          <w:b/>
          <w:bCs/>
        </w:rPr>
        <w:t>Vérification de conformité :</w:t>
      </w:r>
      <w:r w:rsidRPr="00B609D5">
        <w:rPr>
          <w:rFonts w:ascii="DM Sans" w:hAnsi="DM Sans"/>
        </w:rPr>
        <w:t xml:space="preserve"> </w:t>
      </w:r>
      <w:r w:rsidR="005D52A9">
        <w:rPr>
          <w:rFonts w:ascii="DM Sans" w:hAnsi="DM Sans"/>
        </w:rPr>
        <w:t>m</w:t>
      </w:r>
      <w:r w:rsidRPr="00B609D5">
        <w:rPr>
          <w:rFonts w:ascii="DM Sans" w:hAnsi="DM Sans"/>
        </w:rPr>
        <w:t>odule dédié au contrôle des pièces légales (RCCM, Quitus fiscal, États financiers) avec possibilité de valider ou rejeter une pièce spécifique.</w:t>
      </w:r>
    </w:p>
    <w:p w14:paraId="561A0347" w14:textId="158D19E0" w:rsidR="00B609D5" w:rsidRPr="00B609D5" w:rsidRDefault="00B609D5" w:rsidP="007B1583">
      <w:pPr>
        <w:numPr>
          <w:ilvl w:val="0"/>
          <w:numId w:val="48"/>
        </w:numPr>
        <w:spacing w:line="360" w:lineRule="auto"/>
        <w:jc w:val="both"/>
        <w:rPr>
          <w:rFonts w:ascii="DM Sans" w:hAnsi="DM Sans"/>
        </w:rPr>
      </w:pPr>
      <w:r w:rsidRPr="00B609D5">
        <w:rPr>
          <w:rFonts w:ascii="DM Sans" w:hAnsi="DM Sans"/>
          <w:b/>
          <w:bCs/>
        </w:rPr>
        <w:t>Demande de compléments :</w:t>
      </w:r>
      <w:r w:rsidRPr="00B609D5">
        <w:rPr>
          <w:rFonts w:ascii="DM Sans" w:hAnsi="DM Sans"/>
        </w:rPr>
        <w:t xml:space="preserve"> </w:t>
      </w:r>
      <w:r w:rsidR="005D52A9">
        <w:rPr>
          <w:rFonts w:ascii="DM Sans" w:hAnsi="DM Sans"/>
        </w:rPr>
        <w:t>f</w:t>
      </w:r>
      <w:r w:rsidRPr="00B609D5">
        <w:rPr>
          <w:rFonts w:ascii="DM Sans" w:hAnsi="DM Sans"/>
        </w:rPr>
        <w:t>onctionnalité permettant de renvoyer une notification au promoteur (PME) pour demander la correction ou l'ajout d'un document manquant.</w:t>
      </w:r>
    </w:p>
    <w:p w14:paraId="3EFCA8B7" w14:textId="1979B90A" w:rsidR="00B609D5" w:rsidRPr="00B609D5" w:rsidRDefault="00B609D5" w:rsidP="007B1583">
      <w:pPr>
        <w:numPr>
          <w:ilvl w:val="0"/>
          <w:numId w:val="48"/>
        </w:numPr>
        <w:spacing w:line="360" w:lineRule="auto"/>
        <w:jc w:val="both"/>
        <w:rPr>
          <w:rFonts w:ascii="DM Sans" w:hAnsi="DM Sans"/>
        </w:rPr>
      </w:pPr>
      <w:r w:rsidRPr="00B609D5">
        <w:rPr>
          <w:rFonts w:ascii="DM Sans" w:hAnsi="DM Sans"/>
          <w:b/>
          <w:bCs/>
        </w:rPr>
        <w:t>Historisation des actions :</w:t>
      </w:r>
      <w:r w:rsidRPr="00B609D5">
        <w:rPr>
          <w:rFonts w:ascii="DM Sans" w:hAnsi="DM Sans"/>
        </w:rPr>
        <w:t xml:space="preserve"> </w:t>
      </w:r>
      <w:r w:rsidR="005D52A9">
        <w:rPr>
          <w:rFonts w:ascii="DM Sans" w:hAnsi="DM Sans"/>
        </w:rPr>
        <w:t>j</w:t>
      </w:r>
      <w:r w:rsidRPr="00B609D5">
        <w:rPr>
          <w:rFonts w:ascii="DM Sans" w:hAnsi="DM Sans"/>
        </w:rPr>
        <w:t>ournalisation de chaque intervention sur un dossier (qui a fait quoi et quand) pour une traçabilité totale.</w:t>
      </w:r>
    </w:p>
    <w:p w14:paraId="436B3C09" w14:textId="5EC8DDA4" w:rsidR="00B252C5" w:rsidRPr="00373386" w:rsidRDefault="00B252C5" w:rsidP="00B252C5">
      <w:pPr>
        <w:numPr>
          <w:ilvl w:val="1"/>
          <w:numId w:val="46"/>
        </w:numPr>
        <w:jc w:val="both"/>
        <w:rPr>
          <w:rFonts w:ascii="DM Sans" w:hAnsi="DM Sans"/>
          <w:u w:val="single"/>
        </w:rPr>
      </w:pPr>
      <w:r w:rsidRPr="00373386">
        <w:rPr>
          <w:rFonts w:ascii="DM Sans" w:hAnsi="DM Sans"/>
          <w:u w:val="single"/>
        </w:rPr>
        <w:t xml:space="preserve">Module de </w:t>
      </w:r>
      <w:proofErr w:type="spellStart"/>
      <w:r w:rsidRPr="00373386">
        <w:rPr>
          <w:rFonts w:ascii="DM Sans" w:hAnsi="DM Sans"/>
          <w:u w:val="single"/>
        </w:rPr>
        <w:t>Scoring</w:t>
      </w:r>
      <w:proofErr w:type="spellEnd"/>
      <w:r w:rsidRPr="00373386">
        <w:rPr>
          <w:rFonts w:ascii="DM Sans" w:hAnsi="DM Sans"/>
          <w:u w:val="single"/>
        </w:rPr>
        <w:t xml:space="preserve"> Automatisé et Collaboratif</w:t>
      </w:r>
    </w:p>
    <w:p w14:paraId="03EAF67F" w14:textId="1C6CCC48" w:rsidR="00B252C5" w:rsidRPr="00B252C5" w:rsidRDefault="00B252C5" w:rsidP="00B252C5">
      <w:pPr>
        <w:jc w:val="both"/>
        <w:rPr>
          <w:rFonts w:ascii="DM Sans" w:hAnsi="DM Sans"/>
        </w:rPr>
      </w:pPr>
      <w:r w:rsidRPr="00B252C5">
        <w:rPr>
          <w:rFonts w:ascii="DM Sans" w:hAnsi="DM Sans"/>
        </w:rPr>
        <w:t xml:space="preserve">L'application doit intégrer une grille de </w:t>
      </w:r>
      <w:proofErr w:type="spellStart"/>
      <w:r w:rsidRPr="00B252C5">
        <w:rPr>
          <w:rFonts w:ascii="DM Sans" w:hAnsi="DM Sans"/>
        </w:rPr>
        <w:t>scoring</w:t>
      </w:r>
      <w:proofErr w:type="spellEnd"/>
      <w:r w:rsidRPr="00B252C5">
        <w:rPr>
          <w:rFonts w:ascii="DM Sans" w:hAnsi="DM Sans"/>
        </w:rPr>
        <w:t xml:space="preserve"> dynamique basée sur les critères </w:t>
      </w:r>
      <w:r w:rsidR="00F46423" w:rsidRPr="00B252C5">
        <w:rPr>
          <w:rFonts w:ascii="DM Sans" w:hAnsi="DM Sans"/>
        </w:rPr>
        <w:t>officiels :</w:t>
      </w:r>
    </w:p>
    <w:p w14:paraId="67FF15B7" w14:textId="720973C9" w:rsidR="00B252C5" w:rsidRPr="00B252C5" w:rsidRDefault="00B252C5" w:rsidP="00BD44B5">
      <w:pPr>
        <w:numPr>
          <w:ilvl w:val="0"/>
          <w:numId w:val="49"/>
        </w:numPr>
        <w:spacing w:line="360" w:lineRule="auto"/>
        <w:jc w:val="both"/>
        <w:rPr>
          <w:rFonts w:ascii="DM Sans" w:hAnsi="DM Sans"/>
        </w:rPr>
      </w:pPr>
      <w:r w:rsidRPr="00B252C5">
        <w:rPr>
          <w:rFonts w:ascii="DM Sans" w:hAnsi="DM Sans"/>
          <w:b/>
          <w:bCs/>
        </w:rPr>
        <w:lastRenderedPageBreak/>
        <w:t>Évaluation multicritère :</w:t>
      </w:r>
      <w:r w:rsidRPr="00B252C5">
        <w:rPr>
          <w:rFonts w:ascii="DM Sans" w:hAnsi="DM Sans"/>
        </w:rPr>
        <w:t xml:space="preserve"> </w:t>
      </w:r>
      <w:r w:rsidR="005D52A9">
        <w:rPr>
          <w:rFonts w:ascii="DM Sans" w:hAnsi="DM Sans"/>
        </w:rPr>
        <w:t>s</w:t>
      </w:r>
      <w:r w:rsidRPr="00B252C5">
        <w:rPr>
          <w:rFonts w:ascii="DM Sans" w:hAnsi="DM Sans"/>
        </w:rPr>
        <w:t>aisie des notes sur des critères tels que l'expérience (3 ans minimum), la qualité du Business Plan, les garanties et l'impact économique.</w:t>
      </w:r>
    </w:p>
    <w:p w14:paraId="3FF0F46F" w14:textId="30B769F0" w:rsidR="00B252C5" w:rsidRPr="00B252C5" w:rsidRDefault="00B252C5" w:rsidP="00BD44B5">
      <w:pPr>
        <w:numPr>
          <w:ilvl w:val="0"/>
          <w:numId w:val="49"/>
        </w:numPr>
        <w:spacing w:line="360" w:lineRule="auto"/>
        <w:jc w:val="both"/>
        <w:rPr>
          <w:rFonts w:ascii="DM Sans" w:hAnsi="DM Sans"/>
        </w:rPr>
      </w:pPr>
      <w:r w:rsidRPr="00B252C5">
        <w:rPr>
          <w:rFonts w:ascii="DM Sans" w:hAnsi="DM Sans"/>
          <w:b/>
          <w:bCs/>
        </w:rPr>
        <w:t>Calcul automatique :</w:t>
      </w:r>
      <w:r w:rsidRPr="00B252C5">
        <w:rPr>
          <w:rFonts w:ascii="DM Sans" w:hAnsi="DM Sans"/>
        </w:rPr>
        <w:t xml:space="preserve"> </w:t>
      </w:r>
      <w:r w:rsidR="005D52A9">
        <w:rPr>
          <w:rFonts w:ascii="DM Sans" w:hAnsi="DM Sans"/>
        </w:rPr>
        <w:t>g</w:t>
      </w:r>
      <w:r w:rsidRPr="00B252C5">
        <w:rPr>
          <w:rFonts w:ascii="DM Sans" w:hAnsi="DM Sans"/>
        </w:rPr>
        <w:t>énération instantanée d'une note globale sur la base des pondérations définies.</w:t>
      </w:r>
    </w:p>
    <w:p w14:paraId="19DE0FD5" w14:textId="77777777" w:rsidR="00B252C5" w:rsidRPr="00B252C5" w:rsidRDefault="00B252C5" w:rsidP="00BD44B5">
      <w:pPr>
        <w:numPr>
          <w:ilvl w:val="0"/>
          <w:numId w:val="49"/>
        </w:numPr>
        <w:spacing w:line="360" w:lineRule="auto"/>
        <w:jc w:val="both"/>
        <w:rPr>
          <w:rFonts w:ascii="DM Sans" w:hAnsi="DM Sans"/>
        </w:rPr>
      </w:pPr>
      <w:r w:rsidRPr="00B252C5">
        <w:rPr>
          <w:rFonts w:ascii="DM Sans" w:hAnsi="DM Sans"/>
          <w:b/>
          <w:bCs/>
        </w:rPr>
        <w:t>Comparaison des scores :</w:t>
      </w:r>
      <w:r w:rsidRPr="00B252C5">
        <w:rPr>
          <w:rFonts w:ascii="DM Sans" w:hAnsi="DM Sans"/>
        </w:rPr>
        <w:t xml:space="preserve"> Interface permettant de visualiser les notes attribuées par différents évaluateurs pour une même entreprise afin de faciliter la décision collégiale.</w:t>
      </w:r>
    </w:p>
    <w:p w14:paraId="7712191F" w14:textId="68B7D57A" w:rsidR="00B252C5" w:rsidRPr="00373386" w:rsidRDefault="00B252C5" w:rsidP="00B252C5">
      <w:pPr>
        <w:numPr>
          <w:ilvl w:val="1"/>
          <w:numId w:val="46"/>
        </w:numPr>
        <w:jc w:val="both"/>
        <w:rPr>
          <w:rFonts w:ascii="DM Sans" w:hAnsi="DM Sans"/>
          <w:b/>
          <w:bCs/>
        </w:rPr>
      </w:pPr>
      <w:r w:rsidRPr="00373386">
        <w:rPr>
          <w:rFonts w:ascii="DM Sans" w:hAnsi="DM Sans"/>
          <w:b/>
          <w:bCs/>
        </w:rPr>
        <w:t>Décision Finale et Transmission</w:t>
      </w:r>
    </w:p>
    <w:p w14:paraId="0C5AA3B0" w14:textId="38DACD49" w:rsidR="00B252C5" w:rsidRPr="00B252C5" w:rsidRDefault="00B252C5" w:rsidP="006E7AFF">
      <w:pPr>
        <w:numPr>
          <w:ilvl w:val="0"/>
          <w:numId w:val="50"/>
        </w:numPr>
        <w:spacing w:line="360" w:lineRule="auto"/>
        <w:jc w:val="both"/>
        <w:rPr>
          <w:rFonts w:ascii="DM Sans" w:hAnsi="DM Sans"/>
        </w:rPr>
      </w:pPr>
      <w:r w:rsidRPr="00B252C5">
        <w:rPr>
          <w:rFonts w:ascii="DM Sans" w:hAnsi="DM Sans"/>
          <w:b/>
          <w:bCs/>
        </w:rPr>
        <w:t>Avis de la Commission :</w:t>
      </w:r>
      <w:r w:rsidRPr="00B252C5">
        <w:rPr>
          <w:rFonts w:ascii="DM Sans" w:hAnsi="DM Sans"/>
        </w:rPr>
        <w:t xml:space="preserve"> </w:t>
      </w:r>
      <w:r w:rsidR="005D52A9">
        <w:rPr>
          <w:rFonts w:ascii="DM Sans" w:hAnsi="DM Sans"/>
        </w:rPr>
        <w:t>e</w:t>
      </w:r>
      <w:r w:rsidRPr="00B252C5">
        <w:rPr>
          <w:rFonts w:ascii="DM Sans" w:hAnsi="DM Sans"/>
        </w:rPr>
        <w:t>nregistrement de la décision finale (Avis favorable, Avis non-favorable, En attente).</w:t>
      </w:r>
    </w:p>
    <w:p w14:paraId="0C46604C" w14:textId="1BD626F9" w:rsidR="00B252C5" w:rsidRPr="00B252C5" w:rsidRDefault="00B252C5" w:rsidP="006E7AFF">
      <w:pPr>
        <w:numPr>
          <w:ilvl w:val="0"/>
          <w:numId w:val="50"/>
        </w:numPr>
        <w:spacing w:line="360" w:lineRule="auto"/>
        <w:jc w:val="both"/>
        <w:rPr>
          <w:rFonts w:ascii="DM Sans" w:hAnsi="DM Sans"/>
        </w:rPr>
      </w:pPr>
      <w:r w:rsidRPr="00B252C5">
        <w:rPr>
          <w:rFonts w:ascii="DM Sans" w:hAnsi="DM Sans"/>
          <w:b/>
          <w:bCs/>
        </w:rPr>
        <w:t>Génération de documents :</w:t>
      </w:r>
      <w:r w:rsidRPr="00B252C5">
        <w:rPr>
          <w:rFonts w:ascii="DM Sans" w:hAnsi="DM Sans"/>
        </w:rPr>
        <w:t xml:space="preserve"> </w:t>
      </w:r>
      <w:r w:rsidR="005D52A9">
        <w:rPr>
          <w:rFonts w:ascii="DM Sans" w:hAnsi="DM Sans"/>
        </w:rPr>
        <w:t>c</w:t>
      </w:r>
      <w:r w:rsidRPr="00B252C5">
        <w:rPr>
          <w:rFonts w:ascii="DM Sans" w:hAnsi="DM Sans"/>
        </w:rPr>
        <w:t>réation automatisée des bordereaux de transmission et des lettres de décision.</w:t>
      </w:r>
    </w:p>
    <w:p w14:paraId="02E8F06C" w14:textId="3C4F5DD6" w:rsidR="00B252C5" w:rsidRPr="00B252C5" w:rsidRDefault="00B252C5" w:rsidP="006E7AFF">
      <w:pPr>
        <w:numPr>
          <w:ilvl w:val="0"/>
          <w:numId w:val="50"/>
        </w:numPr>
        <w:spacing w:line="360" w:lineRule="auto"/>
        <w:jc w:val="both"/>
        <w:rPr>
          <w:rFonts w:ascii="DM Sans" w:hAnsi="DM Sans"/>
        </w:rPr>
      </w:pPr>
      <w:r w:rsidRPr="00B252C5">
        <w:rPr>
          <w:rFonts w:ascii="DM Sans" w:hAnsi="DM Sans"/>
          <w:b/>
          <w:bCs/>
        </w:rPr>
        <w:t>Sécurisation par QR Code :</w:t>
      </w:r>
      <w:r w:rsidRPr="00B252C5">
        <w:rPr>
          <w:rFonts w:ascii="DM Sans" w:hAnsi="DM Sans"/>
        </w:rPr>
        <w:t xml:space="preserve"> </w:t>
      </w:r>
      <w:r w:rsidR="005D52A9">
        <w:rPr>
          <w:rFonts w:ascii="DM Sans" w:hAnsi="DM Sans"/>
        </w:rPr>
        <w:t>c</w:t>
      </w:r>
      <w:r w:rsidRPr="00B252C5">
        <w:rPr>
          <w:rFonts w:ascii="DM Sans" w:hAnsi="DM Sans"/>
        </w:rPr>
        <w:t>haque document officiel généré (reçu, attestation) doit comporter un QR Code permettant de vérifier son authenticité en cas de contrôle externe.</w:t>
      </w:r>
    </w:p>
    <w:p w14:paraId="3D5C042D" w14:textId="01715023" w:rsidR="00B252C5" w:rsidRPr="00B252C5" w:rsidRDefault="00B252C5" w:rsidP="00DD102F">
      <w:pPr>
        <w:numPr>
          <w:ilvl w:val="1"/>
          <w:numId w:val="46"/>
        </w:numPr>
        <w:jc w:val="both"/>
        <w:rPr>
          <w:rFonts w:ascii="DM Sans" w:hAnsi="DM Sans"/>
          <w:b/>
          <w:bCs/>
        </w:rPr>
      </w:pPr>
      <w:r w:rsidRPr="00B252C5">
        <w:rPr>
          <w:rFonts w:ascii="DM Sans" w:hAnsi="DM Sans"/>
          <w:b/>
          <w:bCs/>
        </w:rPr>
        <w:t xml:space="preserve">Statistiques et </w:t>
      </w:r>
      <w:proofErr w:type="spellStart"/>
      <w:r w:rsidR="00FE5CAF">
        <w:rPr>
          <w:rFonts w:ascii="DM Sans" w:hAnsi="DM Sans"/>
          <w:b/>
          <w:bCs/>
        </w:rPr>
        <w:t>r</w:t>
      </w:r>
      <w:r w:rsidRPr="00B252C5">
        <w:rPr>
          <w:rFonts w:ascii="DM Sans" w:hAnsi="DM Sans"/>
          <w:b/>
          <w:bCs/>
        </w:rPr>
        <w:t>eporting</w:t>
      </w:r>
      <w:proofErr w:type="spellEnd"/>
    </w:p>
    <w:p w14:paraId="0E18FAE2" w14:textId="446EFA07" w:rsidR="00B252C5" w:rsidRPr="00B252C5" w:rsidRDefault="00B252C5" w:rsidP="00373386">
      <w:pPr>
        <w:spacing w:after="0"/>
        <w:jc w:val="both"/>
        <w:rPr>
          <w:rFonts w:ascii="DM Sans" w:hAnsi="DM Sans"/>
        </w:rPr>
      </w:pPr>
      <w:r w:rsidRPr="00B252C5">
        <w:rPr>
          <w:rFonts w:ascii="DM Sans" w:hAnsi="DM Sans"/>
        </w:rPr>
        <w:t xml:space="preserve">Un module de </w:t>
      </w:r>
      <w:proofErr w:type="spellStart"/>
      <w:r w:rsidRPr="00B252C5">
        <w:rPr>
          <w:rFonts w:ascii="DM Sans" w:hAnsi="DM Sans"/>
        </w:rPr>
        <w:t>reporting</w:t>
      </w:r>
      <w:proofErr w:type="spellEnd"/>
      <w:r w:rsidRPr="00B252C5">
        <w:rPr>
          <w:rFonts w:ascii="DM Sans" w:hAnsi="DM Sans"/>
        </w:rPr>
        <w:t xml:space="preserve"> doit offrir une visibilité en temps réel sur l'activité du </w:t>
      </w:r>
      <w:r w:rsidR="006E7AFF" w:rsidRPr="00B252C5">
        <w:rPr>
          <w:rFonts w:ascii="DM Sans" w:hAnsi="DM Sans"/>
        </w:rPr>
        <w:t>guichet :</w:t>
      </w:r>
    </w:p>
    <w:p w14:paraId="6F5D73FC" w14:textId="78CE6697" w:rsidR="00B252C5" w:rsidRPr="00B252C5" w:rsidRDefault="00B252C5" w:rsidP="00B252C5">
      <w:pPr>
        <w:numPr>
          <w:ilvl w:val="0"/>
          <w:numId w:val="51"/>
        </w:numPr>
        <w:jc w:val="both"/>
        <w:rPr>
          <w:rFonts w:ascii="DM Sans" w:hAnsi="DM Sans"/>
        </w:rPr>
      </w:pPr>
      <w:r w:rsidRPr="00B252C5">
        <w:rPr>
          <w:rFonts w:ascii="DM Sans" w:hAnsi="DM Sans"/>
          <w:b/>
          <w:bCs/>
        </w:rPr>
        <w:t>Volume d'activité :</w:t>
      </w:r>
      <w:r w:rsidRPr="00B252C5">
        <w:rPr>
          <w:rFonts w:ascii="DM Sans" w:hAnsi="DM Sans"/>
        </w:rPr>
        <w:t xml:space="preserve"> </w:t>
      </w:r>
      <w:r w:rsidR="005D52A9">
        <w:rPr>
          <w:rFonts w:ascii="DM Sans" w:hAnsi="DM Sans"/>
        </w:rPr>
        <w:t>n</w:t>
      </w:r>
      <w:r w:rsidRPr="00B252C5">
        <w:rPr>
          <w:rFonts w:ascii="DM Sans" w:hAnsi="DM Sans"/>
        </w:rPr>
        <w:t>ombre de dossiers déposés, en cours d'instruction, validés ou rejetés.</w:t>
      </w:r>
    </w:p>
    <w:p w14:paraId="6F377A1D" w14:textId="4DD75E80" w:rsidR="00B252C5" w:rsidRPr="00B252C5" w:rsidRDefault="00B252C5" w:rsidP="00B252C5">
      <w:pPr>
        <w:numPr>
          <w:ilvl w:val="0"/>
          <w:numId w:val="51"/>
        </w:numPr>
        <w:jc w:val="both"/>
        <w:rPr>
          <w:rFonts w:ascii="DM Sans" w:hAnsi="DM Sans"/>
        </w:rPr>
      </w:pPr>
      <w:r w:rsidRPr="00B252C5">
        <w:rPr>
          <w:rFonts w:ascii="DM Sans" w:hAnsi="DM Sans"/>
          <w:b/>
          <w:bCs/>
        </w:rPr>
        <w:t>Analyse sectorielle :</w:t>
      </w:r>
      <w:r w:rsidRPr="00B252C5">
        <w:rPr>
          <w:rFonts w:ascii="DM Sans" w:hAnsi="DM Sans"/>
        </w:rPr>
        <w:t xml:space="preserve"> </w:t>
      </w:r>
      <w:r w:rsidR="005D52A9">
        <w:rPr>
          <w:rFonts w:ascii="DM Sans" w:hAnsi="DM Sans"/>
        </w:rPr>
        <w:t>r</w:t>
      </w:r>
      <w:r w:rsidRPr="00B252C5">
        <w:rPr>
          <w:rFonts w:ascii="DM Sans" w:hAnsi="DM Sans"/>
        </w:rPr>
        <w:t>épartition des demandes par secteur d’activité (Agro-industrie, BTP, etc.)</w:t>
      </w:r>
      <w:r w:rsidR="00FE5CAF">
        <w:rPr>
          <w:rFonts w:ascii="DM Sans" w:hAnsi="DM Sans"/>
        </w:rPr>
        <w:t>,</w:t>
      </w:r>
      <w:r w:rsidRPr="00B252C5">
        <w:rPr>
          <w:rFonts w:ascii="DM Sans" w:hAnsi="DM Sans"/>
        </w:rPr>
        <w:t xml:space="preserve"> par zone géographique</w:t>
      </w:r>
      <w:r w:rsidR="00FE5CAF">
        <w:rPr>
          <w:rFonts w:ascii="DM Sans" w:hAnsi="DM Sans"/>
        </w:rPr>
        <w:t xml:space="preserve"> par genre du promoteur</w:t>
      </w:r>
      <w:r w:rsidRPr="00B252C5">
        <w:rPr>
          <w:rFonts w:ascii="DM Sans" w:hAnsi="DM Sans"/>
        </w:rPr>
        <w:t>.</w:t>
      </w:r>
    </w:p>
    <w:p w14:paraId="3E549635" w14:textId="79E114F4" w:rsidR="00B252C5" w:rsidRDefault="00B252C5" w:rsidP="00B252C5">
      <w:pPr>
        <w:numPr>
          <w:ilvl w:val="0"/>
          <w:numId w:val="51"/>
        </w:numPr>
        <w:jc w:val="both"/>
        <w:rPr>
          <w:rFonts w:ascii="DM Sans" w:hAnsi="DM Sans"/>
          <w:color w:val="806000" w:themeColor="accent4" w:themeShade="80"/>
        </w:rPr>
      </w:pPr>
      <w:r w:rsidRPr="00FE5CAF">
        <w:rPr>
          <w:rFonts w:ascii="DM Sans" w:hAnsi="DM Sans"/>
          <w:b/>
          <w:bCs/>
          <w:color w:val="806000" w:themeColor="accent4" w:themeShade="80"/>
        </w:rPr>
        <w:t>Suivi de performance :</w:t>
      </w:r>
      <w:r w:rsidRPr="00FE5CAF">
        <w:rPr>
          <w:rFonts w:ascii="DM Sans" w:hAnsi="DM Sans"/>
          <w:color w:val="806000" w:themeColor="accent4" w:themeShade="80"/>
        </w:rPr>
        <w:t xml:space="preserve"> </w:t>
      </w:r>
      <w:r w:rsidR="00FE5CAF" w:rsidRPr="00FE5CAF">
        <w:rPr>
          <w:rFonts w:ascii="DM Sans" w:hAnsi="DM Sans"/>
          <w:color w:val="806000" w:themeColor="accent4" w:themeShade="80"/>
        </w:rPr>
        <w:t>m</w:t>
      </w:r>
      <w:r w:rsidRPr="00FE5CAF">
        <w:rPr>
          <w:rFonts w:ascii="DM Sans" w:hAnsi="DM Sans"/>
          <w:color w:val="806000" w:themeColor="accent4" w:themeShade="80"/>
        </w:rPr>
        <w:t>esure des délais moyens de traitement à chaque étape du workflow.</w:t>
      </w:r>
    </w:p>
    <w:p w14:paraId="52C54955" w14:textId="77777777" w:rsidR="001C291F" w:rsidRDefault="001C291F" w:rsidP="00373386">
      <w:pPr>
        <w:pStyle w:val="Standard"/>
        <w:numPr>
          <w:ilvl w:val="0"/>
          <w:numId w:val="51"/>
        </w:numPr>
        <w:spacing w:after="0" w:line="360" w:lineRule="auto"/>
        <w:jc w:val="both"/>
      </w:pPr>
      <w:r>
        <w:rPr>
          <w:rFonts w:ascii="DM Sans" w:hAnsi="DM Sans"/>
          <w:b/>
          <w:bCs/>
          <w:color w:val="806000"/>
        </w:rPr>
        <w:t>Stats de financements : par bailleur, par montant, etc.</w:t>
      </w:r>
    </w:p>
    <w:p w14:paraId="4E1349D7" w14:textId="2F3A4178" w:rsidR="00B252C5" w:rsidRPr="00B252C5" w:rsidRDefault="00B252C5" w:rsidP="00373386">
      <w:pPr>
        <w:numPr>
          <w:ilvl w:val="0"/>
          <w:numId w:val="51"/>
        </w:numPr>
        <w:spacing w:line="360" w:lineRule="auto"/>
        <w:jc w:val="both"/>
        <w:rPr>
          <w:rFonts w:ascii="DM Sans" w:hAnsi="DM Sans"/>
        </w:rPr>
      </w:pPr>
      <w:r w:rsidRPr="00B252C5">
        <w:rPr>
          <w:rFonts w:ascii="DM Sans" w:hAnsi="DM Sans"/>
          <w:b/>
          <w:bCs/>
        </w:rPr>
        <w:t>Exportation de données :</w:t>
      </w:r>
      <w:r w:rsidRPr="00B252C5">
        <w:rPr>
          <w:rFonts w:ascii="DM Sans" w:hAnsi="DM Sans"/>
        </w:rPr>
        <w:t xml:space="preserve"> Possibilité d'exporter les listes et les rapports en formats standards (Excel, PDF) pour le </w:t>
      </w:r>
      <w:proofErr w:type="spellStart"/>
      <w:r w:rsidRPr="00B252C5">
        <w:rPr>
          <w:rFonts w:ascii="DM Sans" w:hAnsi="DM Sans"/>
        </w:rPr>
        <w:t>reporting</w:t>
      </w:r>
      <w:proofErr w:type="spellEnd"/>
      <w:r w:rsidRPr="00B252C5">
        <w:rPr>
          <w:rFonts w:ascii="DM Sans" w:hAnsi="DM Sans"/>
        </w:rPr>
        <w:t xml:space="preserve"> institutionnel</w:t>
      </w:r>
      <w:r w:rsidR="009138FE">
        <w:rPr>
          <w:rFonts w:ascii="DM Sans" w:hAnsi="DM Sans"/>
        </w:rPr>
        <w:t>.</w:t>
      </w:r>
    </w:p>
    <w:p w14:paraId="5504AE19" w14:textId="65E99741" w:rsidR="00B252C5" w:rsidRPr="00B252C5" w:rsidRDefault="00B252C5" w:rsidP="0056075A">
      <w:pPr>
        <w:numPr>
          <w:ilvl w:val="1"/>
          <w:numId w:val="46"/>
        </w:numPr>
        <w:jc w:val="both"/>
        <w:rPr>
          <w:rFonts w:ascii="DM Sans" w:hAnsi="DM Sans"/>
        </w:rPr>
      </w:pPr>
      <w:r w:rsidRPr="00B252C5">
        <w:rPr>
          <w:rFonts w:ascii="DM Sans" w:hAnsi="DM Sans"/>
        </w:rPr>
        <w:lastRenderedPageBreak/>
        <w:t xml:space="preserve">Paramétrage et Gestion du </w:t>
      </w:r>
      <w:r w:rsidR="00FE5CAF">
        <w:rPr>
          <w:rFonts w:ascii="DM Sans" w:hAnsi="DM Sans"/>
        </w:rPr>
        <w:t>c</w:t>
      </w:r>
      <w:r w:rsidRPr="00B252C5">
        <w:rPr>
          <w:rFonts w:ascii="DM Sans" w:hAnsi="DM Sans"/>
        </w:rPr>
        <w:t>ontenu</w:t>
      </w:r>
    </w:p>
    <w:p w14:paraId="2F97CBA0" w14:textId="503163E1" w:rsidR="00B252C5" w:rsidRPr="00B252C5" w:rsidRDefault="00B252C5" w:rsidP="00B252C5">
      <w:pPr>
        <w:jc w:val="both"/>
        <w:rPr>
          <w:rFonts w:ascii="DM Sans" w:hAnsi="DM Sans"/>
        </w:rPr>
      </w:pPr>
      <w:r w:rsidRPr="00B252C5">
        <w:rPr>
          <w:rFonts w:ascii="DM Sans" w:hAnsi="DM Sans"/>
        </w:rPr>
        <w:t xml:space="preserve">L'administrateur doit pouvoir modifier les éléments structurants sans intervention </w:t>
      </w:r>
      <w:r w:rsidR="00F244DD" w:rsidRPr="00B252C5">
        <w:rPr>
          <w:rFonts w:ascii="DM Sans" w:hAnsi="DM Sans"/>
        </w:rPr>
        <w:t>technique :</w:t>
      </w:r>
    </w:p>
    <w:p w14:paraId="51C40CFB" w14:textId="5BEEA00D" w:rsidR="00B252C5" w:rsidRPr="00B252C5" w:rsidRDefault="00B252C5" w:rsidP="00B252C5">
      <w:pPr>
        <w:numPr>
          <w:ilvl w:val="0"/>
          <w:numId w:val="52"/>
        </w:numPr>
        <w:jc w:val="both"/>
        <w:rPr>
          <w:rFonts w:ascii="DM Sans" w:hAnsi="DM Sans"/>
        </w:rPr>
      </w:pPr>
      <w:r w:rsidRPr="00B252C5">
        <w:rPr>
          <w:rFonts w:ascii="DM Sans" w:hAnsi="DM Sans"/>
          <w:b/>
          <w:bCs/>
        </w:rPr>
        <w:t>Configuration des guichets :</w:t>
      </w:r>
      <w:r w:rsidRPr="00B252C5">
        <w:rPr>
          <w:rFonts w:ascii="DM Sans" w:hAnsi="DM Sans"/>
        </w:rPr>
        <w:t xml:space="preserve"> </w:t>
      </w:r>
      <w:r w:rsidR="00FE5CAF">
        <w:rPr>
          <w:rFonts w:ascii="DM Sans" w:hAnsi="DM Sans"/>
        </w:rPr>
        <w:t>o</w:t>
      </w:r>
      <w:r w:rsidRPr="00B252C5">
        <w:rPr>
          <w:rFonts w:ascii="DM Sans" w:hAnsi="DM Sans"/>
        </w:rPr>
        <w:t>uverture ou fermeture des périodes de soumission pour les différentes lignes de financement.</w:t>
      </w:r>
    </w:p>
    <w:p w14:paraId="6932DD5C" w14:textId="5D17F88B" w:rsidR="00B252C5" w:rsidRDefault="00B252C5" w:rsidP="00B252C5">
      <w:pPr>
        <w:numPr>
          <w:ilvl w:val="0"/>
          <w:numId w:val="52"/>
        </w:numPr>
        <w:jc w:val="both"/>
        <w:rPr>
          <w:rFonts w:ascii="DM Sans" w:hAnsi="DM Sans"/>
        </w:rPr>
      </w:pPr>
      <w:r w:rsidRPr="00B252C5">
        <w:rPr>
          <w:rFonts w:ascii="DM Sans" w:hAnsi="DM Sans"/>
          <w:b/>
          <w:bCs/>
        </w:rPr>
        <w:t>Mise à jour documentaire :</w:t>
      </w:r>
      <w:r w:rsidRPr="00B252C5">
        <w:rPr>
          <w:rFonts w:ascii="DM Sans" w:hAnsi="DM Sans"/>
        </w:rPr>
        <w:t xml:space="preserve"> </w:t>
      </w:r>
      <w:r w:rsidR="00FE5CAF">
        <w:rPr>
          <w:rFonts w:ascii="DM Sans" w:hAnsi="DM Sans"/>
        </w:rPr>
        <w:t>g</w:t>
      </w:r>
      <w:r w:rsidRPr="00B252C5">
        <w:rPr>
          <w:rFonts w:ascii="DM Sans" w:hAnsi="DM Sans"/>
        </w:rPr>
        <w:t>estion de la FAQ et des guides de soumission téléchargeables sur le portail.</w:t>
      </w:r>
    </w:p>
    <w:p w14:paraId="697FC14B" w14:textId="66CAAA15" w:rsidR="00591DF6" w:rsidRPr="00591DF6" w:rsidRDefault="00591DF6" w:rsidP="00591DF6">
      <w:pPr>
        <w:numPr>
          <w:ilvl w:val="0"/>
          <w:numId w:val="52"/>
        </w:numPr>
        <w:jc w:val="both"/>
        <w:rPr>
          <w:rFonts w:ascii="DM Sans" w:hAnsi="DM Sans"/>
        </w:rPr>
      </w:pPr>
      <w:r w:rsidRPr="00591DF6">
        <w:rPr>
          <w:rFonts w:ascii="DM Sans" w:hAnsi="DM Sans"/>
          <w:b/>
          <w:bCs/>
          <w:color w:val="A66500"/>
        </w:rPr>
        <w:t>Gestion des modèles :</w:t>
      </w:r>
      <w:r w:rsidRPr="00591DF6">
        <w:rPr>
          <w:rFonts w:ascii="DM Sans" w:hAnsi="DM Sans"/>
          <w:color w:val="A66500"/>
        </w:rPr>
        <w:t xml:space="preserve"> personnalisation des modèles d'emails et de SMS envoyés automatiquement.</w:t>
      </w:r>
    </w:p>
    <w:p w14:paraId="59CC7293" w14:textId="77777777" w:rsidR="00B609D5" w:rsidRPr="00BA411F" w:rsidRDefault="00B609D5" w:rsidP="00B609D5">
      <w:pPr>
        <w:jc w:val="both"/>
        <w:rPr>
          <w:rFonts w:ascii="DM Sans" w:hAnsi="DM Sans"/>
        </w:rPr>
      </w:pPr>
    </w:p>
    <w:p w14:paraId="7CDB451A" w14:textId="29AF2626" w:rsidR="00BA411F" w:rsidRPr="00BA411F" w:rsidRDefault="00BA411F" w:rsidP="00E47E54">
      <w:pPr>
        <w:pStyle w:val="Heading2"/>
        <w:numPr>
          <w:ilvl w:val="0"/>
          <w:numId w:val="10"/>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14" w:name="_Toc218533045"/>
      <w:r w:rsidRPr="00BA411F">
        <w:rPr>
          <w:rFonts w:ascii="DM Sans" w:eastAsia="Times New Roman" w:hAnsi="DM Sans" w:cs="Poppins"/>
          <w:b/>
          <w:bCs/>
          <w:color w:val="auto"/>
          <w:kern w:val="0"/>
          <w:sz w:val="24"/>
          <w:szCs w:val="24"/>
          <w14:ligatures w14:val="none"/>
        </w:rPr>
        <w:t>Exigences fonctionnelles transverse</w:t>
      </w:r>
      <w:bookmarkEnd w:id="14"/>
    </w:p>
    <w:p w14:paraId="2E1F43DF" w14:textId="48EE1916" w:rsidR="00F244DD" w:rsidRPr="00373386" w:rsidRDefault="00F244DD" w:rsidP="00F244DD">
      <w:pPr>
        <w:numPr>
          <w:ilvl w:val="1"/>
          <w:numId w:val="53"/>
        </w:numPr>
        <w:rPr>
          <w:rFonts w:ascii="DM Sans" w:hAnsi="DM Sans"/>
          <w:u w:val="single"/>
        </w:rPr>
      </w:pPr>
      <w:r w:rsidRPr="00373386">
        <w:rPr>
          <w:rFonts w:ascii="DM Sans" w:hAnsi="DM Sans"/>
          <w:u w:val="single"/>
        </w:rPr>
        <w:t xml:space="preserve">Gestion de l'Authentification et des </w:t>
      </w:r>
      <w:r w:rsidR="00FE5CAF" w:rsidRPr="00373386">
        <w:rPr>
          <w:rFonts w:ascii="DM Sans" w:hAnsi="DM Sans"/>
          <w:u w:val="single"/>
        </w:rPr>
        <w:t>d</w:t>
      </w:r>
      <w:r w:rsidRPr="00373386">
        <w:rPr>
          <w:rFonts w:ascii="DM Sans" w:hAnsi="DM Sans"/>
          <w:u w:val="single"/>
        </w:rPr>
        <w:t>roits</w:t>
      </w:r>
    </w:p>
    <w:p w14:paraId="5EC20A96" w14:textId="06F1DA6F" w:rsidR="00F244DD" w:rsidRDefault="00F244DD" w:rsidP="00F244DD">
      <w:pPr>
        <w:numPr>
          <w:ilvl w:val="0"/>
          <w:numId w:val="52"/>
        </w:numPr>
        <w:jc w:val="both"/>
        <w:rPr>
          <w:rFonts w:ascii="DM Sans" w:hAnsi="DM Sans"/>
          <w:b/>
          <w:bCs/>
        </w:rPr>
      </w:pPr>
      <w:r w:rsidRPr="00F244DD">
        <w:rPr>
          <w:rFonts w:ascii="DM Sans" w:hAnsi="DM Sans"/>
          <w:b/>
          <w:bCs/>
        </w:rPr>
        <w:t xml:space="preserve">Authentification Unique : </w:t>
      </w:r>
      <w:r w:rsidR="00FE5CAF">
        <w:rPr>
          <w:rFonts w:ascii="DM Sans" w:hAnsi="DM Sans"/>
        </w:rPr>
        <w:t>u</w:t>
      </w:r>
      <w:r w:rsidRPr="00EA1A52">
        <w:rPr>
          <w:rFonts w:ascii="DM Sans" w:hAnsi="DM Sans"/>
        </w:rPr>
        <w:t>n point d'entrée unique pour accéder aux différents modules (Front et Back).</w:t>
      </w:r>
    </w:p>
    <w:p w14:paraId="6B35C736" w14:textId="79D6F7A8" w:rsidR="00F244DD" w:rsidRPr="00F244DD" w:rsidRDefault="00F244DD" w:rsidP="00F244DD">
      <w:pPr>
        <w:numPr>
          <w:ilvl w:val="0"/>
          <w:numId w:val="52"/>
        </w:numPr>
        <w:jc w:val="both"/>
        <w:rPr>
          <w:rFonts w:ascii="DM Sans" w:hAnsi="DM Sans"/>
          <w:b/>
          <w:bCs/>
        </w:rPr>
      </w:pPr>
      <w:r>
        <w:rPr>
          <w:rFonts w:ascii="DM Sans" w:hAnsi="DM Sans"/>
          <w:b/>
          <w:bCs/>
        </w:rPr>
        <w:t>Double Authentification</w:t>
      </w:r>
      <w:r w:rsidR="00EA1A52">
        <w:rPr>
          <w:rFonts w:ascii="DM Sans" w:hAnsi="DM Sans"/>
          <w:b/>
          <w:bCs/>
        </w:rPr>
        <w:t xml:space="preserve"> : </w:t>
      </w:r>
      <w:r w:rsidR="00FE5CAF">
        <w:rPr>
          <w:rFonts w:ascii="DM Sans" w:hAnsi="DM Sans"/>
        </w:rPr>
        <w:t>v</w:t>
      </w:r>
      <w:r w:rsidR="00EA1A52" w:rsidRPr="00EA1A52">
        <w:rPr>
          <w:rFonts w:ascii="DM Sans" w:hAnsi="DM Sans"/>
        </w:rPr>
        <w:t>alider l’authentification par un OTP envoyé.</w:t>
      </w:r>
    </w:p>
    <w:p w14:paraId="551D0B16" w14:textId="46DF78E9" w:rsidR="00F244DD" w:rsidRPr="00F244DD" w:rsidRDefault="00F244DD" w:rsidP="00F244DD">
      <w:pPr>
        <w:numPr>
          <w:ilvl w:val="0"/>
          <w:numId w:val="52"/>
        </w:numPr>
        <w:jc w:val="both"/>
        <w:rPr>
          <w:rFonts w:ascii="DM Sans" w:hAnsi="DM Sans"/>
          <w:b/>
          <w:bCs/>
        </w:rPr>
      </w:pPr>
      <w:r w:rsidRPr="00F244DD">
        <w:rPr>
          <w:rFonts w:ascii="DM Sans" w:hAnsi="DM Sans"/>
          <w:b/>
          <w:bCs/>
        </w:rPr>
        <w:t xml:space="preserve">Gestion des Rôles : </w:t>
      </w:r>
      <w:r w:rsidR="00FE5CAF">
        <w:rPr>
          <w:rFonts w:ascii="DM Sans" w:hAnsi="DM Sans"/>
        </w:rPr>
        <w:t>a</w:t>
      </w:r>
      <w:r w:rsidRPr="00EA1A52">
        <w:rPr>
          <w:rFonts w:ascii="DM Sans" w:hAnsi="DM Sans"/>
        </w:rPr>
        <w:t>ttribution de permissions granulaires selon le profil (Lecteur, Évaluateur, Super-Admin, Promoteur).</w:t>
      </w:r>
    </w:p>
    <w:p w14:paraId="563F3431" w14:textId="3AF53A59" w:rsidR="00F244DD" w:rsidRPr="00F244DD" w:rsidRDefault="00F244DD" w:rsidP="00F244DD">
      <w:pPr>
        <w:numPr>
          <w:ilvl w:val="0"/>
          <w:numId w:val="52"/>
        </w:numPr>
        <w:jc w:val="both"/>
        <w:rPr>
          <w:rFonts w:ascii="DM Sans" w:hAnsi="DM Sans"/>
          <w:b/>
          <w:bCs/>
        </w:rPr>
      </w:pPr>
      <w:r w:rsidRPr="00F244DD">
        <w:rPr>
          <w:rFonts w:ascii="DM Sans" w:hAnsi="DM Sans"/>
          <w:b/>
          <w:bCs/>
        </w:rPr>
        <w:t xml:space="preserve">Sécurité des Sessions : </w:t>
      </w:r>
      <w:r w:rsidR="00FE5CAF">
        <w:rPr>
          <w:rFonts w:ascii="DM Sans" w:hAnsi="DM Sans"/>
        </w:rPr>
        <w:t>d</w:t>
      </w:r>
      <w:r w:rsidRPr="00194A39">
        <w:rPr>
          <w:rFonts w:ascii="DM Sans" w:hAnsi="DM Sans"/>
        </w:rPr>
        <w:t>éconnexion automatique après une période d'inactivité et gestion des tentatives de connexion infructueuses (Verrouillage temporaire).</w:t>
      </w:r>
    </w:p>
    <w:p w14:paraId="02F6FEA2" w14:textId="3F5743D7" w:rsidR="00BA411F" w:rsidRPr="00373386" w:rsidRDefault="001476EE" w:rsidP="00F244DD">
      <w:pPr>
        <w:numPr>
          <w:ilvl w:val="1"/>
          <w:numId w:val="53"/>
        </w:numPr>
        <w:rPr>
          <w:rFonts w:ascii="DM Sans" w:hAnsi="DM Sans"/>
          <w:u w:val="single"/>
        </w:rPr>
      </w:pPr>
      <w:r w:rsidRPr="00373386">
        <w:rPr>
          <w:rFonts w:ascii="DM Sans" w:hAnsi="DM Sans"/>
          <w:u w:val="single"/>
        </w:rPr>
        <w:t>Système de Notifications Multi-canal</w:t>
      </w:r>
    </w:p>
    <w:p w14:paraId="443D679D" w14:textId="77777777" w:rsidR="001476EE" w:rsidRPr="001476EE" w:rsidRDefault="001476EE" w:rsidP="003E2B7B">
      <w:pPr>
        <w:spacing w:line="360" w:lineRule="auto"/>
        <w:rPr>
          <w:rFonts w:ascii="DM Sans" w:hAnsi="DM Sans"/>
        </w:rPr>
      </w:pPr>
      <w:r w:rsidRPr="001476EE">
        <w:rPr>
          <w:rFonts w:ascii="DM Sans" w:hAnsi="DM Sans"/>
        </w:rPr>
        <w:t>Le moteur de notification doit assurer le lien entre les acteurs du processus :</w:t>
      </w:r>
    </w:p>
    <w:p w14:paraId="02BCDB9D" w14:textId="74F36E0E" w:rsidR="001476EE" w:rsidRPr="001476EE" w:rsidRDefault="001476EE" w:rsidP="003E2B7B">
      <w:pPr>
        <w:numPr>
          <w:ilvl w:val="0"/>
          <w:numId w:val="54"/>
        </w:numPr>
        <w:spacing w:line="360" w:lineRule="auto"/>
        <w:jc w:val="both"/>
        <w:rPr>
          <w:rFonts w:ascii="DM Sans" w:hAnsi="DM Sans"/>
        </w:rPr>
      </w:pPr>
      <w:r w:rsidRPr="001476EE">
        <w:rPr>
          <w:rFonts w:ascii="DM Sans" w:hAnsi="DM Sans"/>
          <w:b/>
          <w:bCs/>
        </w:rPr>
        <w:t>Notifications Email :</w:t>
      </w:r>
      <w:r w:rsidRPr="001476EE">
        <w:rPr>
          <w:rFonts w:ascii="DM Sans" w:hAnsi="DM Sans"/>
        </w:rPr>
        <w:t xml:space="preserve"> </w:t>
      </w:r>
      <w:r w:rsidR="00FE5CAF">
        <w:rPr>
          <w:rFonts w:ascii="DM Sans" w:hAnsi="DM Sans"/>
        </w:rPr>
        <w:t>e</w:t>
      </w:r>
      <w:r w:rsidRPr="001476EE">
        <w:rPr>
          <w:rFonts w:ascii="DM Sans" w:hAnsi="DM Sans"/>
        </w:rPr>
        <w:t>nvoi automatique pour les confirmations d'inscription, les accusés de réception de dossier et les alertes de décision.</w:t>
      </w:r>
    </w:p>
    <w:p w14:paraId="2241C6E4" w14:textId="77777777" w:rsidR="001476EE" w:rsidRPr="001476EE" w:rsidRDefault="001476EE" w:rsidP="003E2B7B">
      <w:pPr>
        <w:numPr>
          <w:ilvl w:val="0"/>
          <w:numId w:val="54"/>
        </w:numPr>
        <w:spacing w:line="360" w:lineRule="auto"/>
        <w:jc w:val="both"/>
        <w:rPr>
          <w:rFonts w:ascii="DM Sans" w:hAnsi="DM Sans"/>
        </w:rPr>
      </w:pPr>
      <w:r w:rsidRPr="001476EE">
        <w:rPr>
          <w:rFonts w:ascii="DM Sans" w:hAnsi="DM Sans"/>
          <w:b/>
          <w:bCs/>
        </w:rPr>
        <w:t>Passerelle SMS :</w:t>
      </w:r>
      <w:r w:rsidRPr="001476EE">
        <w:rPr>
          <w:rFonts w:ascii="DM Sans" w:hAnsi="DM Sans"/>
        </w:rPr>
        <w:t xml:space="preserve"> Envoi de messages courts pour les codes de validation (OTP) et les alertes critiques (ex: "Votre dossier nécessite un complément d'information").</w:t>
      </w:r>
    </w:p>
    <w:p w14:paraId="5077DCCA" w14:textId="77777777" w:rsidR="001476EE" w:rsidRPr="001476EE" w:rsidRDefault="001476EE" w:rsidP="003E2B7B">
      <w:pPr>
        <w:numPr>
          <w:ilvl w:val="0"/>
          <w:numId w:val="54"/>
        </w:numPr>
        <w:spacing w:line="360" w:lineRule="auto"/>
        <w:jc w:val="both"/>
        <w:rPr>
          <w:rFonts w:ascii="DM Sans" w:hAnsi="DM Sans"/>
          <w:color w:val="A66500"/>
        </w:rPr>
      </w:pPr>
      <w:r w:rsidRPr="001476EE">
        <w:rPr>
          <w:rFonts w:ascii="DM Sans" w:hAnsi="DM Sans"/>
          <w:b/>
          <w:bCs/>
          <w:color w:val="A66500"/>
        </w:rPr>
        <w:t>Centre de Notifications Interne :</w:t>
      </w:r>
      <w:r w:rsidRPr="001476EE">
        <w:rPr>
          <w:rFonts w:ascii="DM Sans" w:hAnsi="DM Sans"/>
          <w:color w:val="A66500"/>
        </w:rPr>
        <w:t xml:space="preserve"> Une cloche de notification sur l'interface pour consulter les derniers événements sans quitter l'application.</w:t>
      </w:r>
    </w:p>
    <w:p w14:paraId="41B648BC" w14:textId="55B2EE35" w:rsidR="003E2B7B" w:rsidRPr="00373386" w:rsidRDefault="003E2B7B" w:rsidP="003E2B7B">
      <w:pPr>
        <w:numPr>
          <w:ilvl w:val="1"/>
          <w:numId w:val="53"/>
        </w:numPr>
        <w:rPr>
          <w:rFonts w:ascii="DM Sans" w:hAnsi="DM Sans"/>
          <w:u w:val="single"/>
        </w:rPr>
      </w:pPr>
      <w:r w:rsidRPr="00373386">
        <w:rPr>
          <w:rFonts w:ascii="DM Sans" w:hAnsi="DM Sans"/>
          <w:u w:val="single"/>
        </w:rPr>
        <w:lastRenderedPageBreak/>
        <w:t>Traçabilité et Journalisation</w:t>
      </w:r>
    </w:p>
    <w:p w14:paraId="09112FDD" w14:textId="42782EAD" w:rsidR="003E2B7B" w:rsidRPr="003E2B7B" w:rsidRDefault="003E2B7B" w:rsidP="003E2B7B">
      <w:pPr>
        <w:jc w:val="both"/>
        <w:rPr>
          <w:rFonts w:ascii="DM Sans" w:hAnsi="DM Sans"/>
        </w:rPr>
      </w:pPr>
      <w:r w:rsidRPr="003E2B7B">
        <w:rPr>
          <w:rFonts w:ascii="DM Sans" w:hAnsi="DM Sans"/>
        </w:rPr>
        <w:t>Le système doit être auditable à tout moment pour garantir la transparence réclamée par les partenaires :</w:t>
      </w:r>
    </w:p>
    <w:p w14:paraId="7365E369" w14:textId="120620AD" w:rsidR="003E2B7B" w:rsidRPr="003E2B7B" w:rsidRDefault="003E2B7B" w:rsidP="003E2B7B">
      <w:pPr>
        <w:numPr>
          <w:ilvl w:val="0"/>
          <w:numId w:val="56"/>
        </w:numPr>
        <w:jc w:val="both"/>
        <w:rPr>
          <w:rFonts w:ascii="DM Sans" w:hAnsi="DM Sans"/>
        </w:rPr>
      </w:pPr>
      <w:r w:rsidRPr="003E2B7B">
        <w:rPr>
          <w:rFonts w:ascii="DM Sans" w:hAnsi="DM Sans"/>
          <w:b/>
          <w:bCs/>
        </w:rPr>
        <w:t xml:space="preserve">Journal des </w:t>
      </w:r>
      <w:r w:rsidR="00FE5CAF">
        <w:rPr>
          <w:rFonts w:ascii="DM Sans" w:hAnsi="DM Sans"/>
          <w:b/>
          <w:bCs/>
        </w:rPr>
        <w:t>é</w:t>
      </w:r>
      <w:r w:rsidRPr="003E2B7B">
        <w:rPr>
          <w:rFonts w:ascii="DM Sans" w:hAnsi="DM Sans"/>
          <w:b/>
          <w:bCs/>
        </w:rPr>
        <w:t>vénements :</w:t>
      </w:r>
      <w:r w:rsidRPr="003E2B7B">
        <w:rPr>
          <w:rFonts w:ascii="DM Sans" w:hAnsi="DM Sans"/>
        </w:rPr>
        <w:t xml:space="preserve"> </w:t>
      </w:r>
      <w:r w:rsidR="00FE5CAF">
        <w:rPr>
          <w:rFonts w:ascii="DM Sans" w:hAnsi="DM Sans"/>
        </w:rPr>
        <w:t>e</w:t>
      </w:r>
      <w:r w:rsidRPr="003E2B7B">
        <w:rPr>
          <w:rFonts w:ascii="DM Sans" w:hAnsi="DM Sans"/>
        </w:rPr>
        <w:t>nregistrement de chaque action (Création, Modification, Consultation, Validation, Rejet).</w:t>
      </w:r>
    </w:p>
    <w:p w14:paraId="26D220D7" w14:textId="30CF8B8C" w:rsidR="003E2B7B" w:rsidRPr="003E2B7B" w:rsidRDefault="003E2B7B" w:rsidP="003E2B7B">
      <w:pPr>
        <w:numPr>
          <w:ilvl w:val="0"/>
          <w:numId w:val="56"/>
        </w:numPr>
        <w:jc w:val="both"/>
        <w:rPr>
          <w:rFonts w:ascii="DM Sans" w:hAnsi="DM Sans"/>
        </w:rPr>
      </w:pPr>
      <w:r w:rsidRPr="003E2B7B">
        <w:rPr>
          <w:rFonts w:ascii="DM Sans" w:hAnsi="DM Sans"/>
          <w:b/>
          <w:bCs/>
        </w:rPr>
        <w:t xml:space="preserve">Horodatage </w:t>
      </w:r>
      <w:r w:rsidR="00FE5CAF">
        <w:rPr>
          <w:rFonts w:ascii="DM Sans" w:hAnsi="DM Sans"/>
          <w:b/>
          <w:bCs/>
        </w:rPr>
        <w:t>i</w:t>
      </w:r>
      <w:r w:rsidRPr="003E2B7B">
        <w:rPr>
          <w:rFonts w:ascii="DM Sans" w:hAnsi="DM Sans"/>
          <w:b/>
          <w:bCs/>
        </w:rPr>
        <w:t>mmuable :</w:t>
      </w:r>
      <w:r w:rsidRPr="003E2B7B">
        <w:rPr>
          <w:rFonts w:ascii="DM Sans" w:hAnsi="DM Sans"/>
        </w:rPr>
        <w:t xml:space="preserve"> </w:t>
      </w:r>
      <w:r w:rsidR="00FE5CAF">
        <w:rPr>
          <w:rFonts w:ascii="DM Sans" w:hAnsi="DM Sans"/>
        </w:rPr>
        <w:t>c</w:t>
      </w:r>
      <w:r w:rsidRPr="003E2B7B">
        <w:rPr>
          <w:rFonts w:ascii="DM Sans" w:hAnsi="DM Sans"/>
        </w:rPr>
        <w:t xml:space="preserve">haque </w:t>
      </w:r>
      <w:r>
        <w:rPr>
          <w:rFonts w:ascii="DM Sans" w:hAnsi="DM Sans"/>
        </w:rPr>
        <w:t>création et mise à jour de données</w:t>
      </w:r>
      <w:r w:rsidRPr="003E2B7B">
        <w:rPr>
          <w:rFonts w:ascii="DM Sans" w:hAnsi="DM Sans"/>
        </w:rPr>
        <w:t xml:space="preserve"> doit comporter la date, l'heure précise, l'adresse IP et l'identifiant de l'auteur.</w:t>
      </w:r>
    </w:p>
    <w:p w14:paraId="6642AEF2" w14:textId="1DE7362A" w:rsidR="003E2B7B" w:rsidRPr="003E2B7B" w:rsidRDefault="003E2B7B" w:rsidP="003E2B7B">
      <w:pPr>
        <w:numPr>
          <w:ilvl w:val="0"/>
          <w:numId w:val="56"/>
        </w:numPr>
        <w:jc w:val="both"/>
        <w:rPr>
          <w:rFonts w:ascii="DM Sans" w:hAnsi="DM Sans"/>
          <w:color w:val="A66500"/>
        </w:rPr>
      </w:pPr>
      <w:r w:rsidRPr="003E2B7B">
        <w:rPr>
          <w:rFonts w:ascii="DM Sans" w:hAnsi="DM Sans"/>
          <w:b/>
          <w:bCs/>
          <w:color w:val="A66500"/>
        </w:rPr>
        <w:t>Historique des Statuts :</w:t>
      </w:r>
      <w:r w:rsidRPr="003E2B7B">
        <w:rPr>
          <w:rFonts w:ascii="DM Sans" w:hAnsi="DM Sans"/>
          <w:color w:val="A66500"/>
        </w:rPr>
        <w:t xml:space="preserve"> Conservation de l'historique complet des </w:t>
      </w:r>
      <w:r>
        <w:rPr>
          <w:rFonts w:ascii="DM Sans" w:hAnsi="DM Sans"/>
          <w:color w:val="A66500"/>
        </w:rPr>
        <w:t xml:space="preserve">traitements et des </w:t>
      </w:r>
      <w:r w:rsidRPr="003E2B7B">
        <w:rPr>
          <w:rFonts w:ascii="DM Sans" w:hAnsi="DM Sans"/>
          <w:color w:val="A66500"/>
        </w:rPr>
        <w:t>changements de statut d'un dossier pour reconstruire le parcours d'une demande.</w:t>
      </w:r>
    </w:p>
    <w:p w14:paraId="273E67C3" w14:textId="2A25FB0F" w:rsidR="003E2B7B" w:rsidRPr="00373386" w:rsidRDefault="003E2B7B" w:rsidP="00C74021">
      <w:pPr>
        <w:numPr>
          <w:ilvl w:val="1"/>
          <w:numId w:val="53"/>
        </w:numPr>
        <w:rPr>
          <w:rFonts w:ascii="DM Sans" w:hAnsi="DM Sans"/>
          <w:u w:val="single"/>
        </w:rPr>
      </w:pPr>
      <w:r w:rsidRPr="00373386">
        <w:rPr>
          <w:rFonts w:ascii="DM Sans" w:hAnsi="DM Sans"/>
          <w:u w:val="single"/>
        </w:rPr>
        <w:t xml:space="preserve">Moteur de </w:t>
      </w:r>
      <w:r w:rsidR="00FE5CAF" w:rsidRPr="00373386">
        <w:rPr>
          <w:rFonts w:ascii="DM Sans" w:hAnsi="DM Sans"/>
          <w:u w:val="single"/>
        </w:rPr>
        <w:t>r</w:t>
      </w:r>
      <w:r w:rsidRPr="00373386">
        <w:rPr>
          <w:rFonts w:ascii="DM Sans" w:hAnsi="DM Sans"/>
          <w:u w:val="single"/>
        </w:rPr>
        <w:t xml:space="preserve">echerche et </w:t>
      </w:r>
      <w:r w:rsidR="00FE5CAF" w:rsidRPr="00373386">
        <w:rPr>
          <w:rFonts w:ascii="DM Sans" w:hAnsi="DM Sans"/>
          <w:u w:val="single"/>
        </w:rPr>
        <w:t>f</w:t>
      </w:r>
      <w:r w:rsidRPr="00373386">
        <w:rPr>
          <w:rFonts w:ascii="DM Sans" w:hAnsi="DM Sans"/>
          <w:u w:val="single"/>
        </w:rPr>
        <w:t xml:space="preserve">iltrage </w:t>
      </w:r>
      <w:r w:rsidR="00FE5CAF" w:rsidRPr="00373386">
        <w:rPr>
          <w:rFonts w:ascii="DM Sans" w:hAnsi="DM Sans"/>
          <w:u w:val="single"/>
        </w:rPr>
        <w:t>g</w:t>
      </w:r>
      <w:r w:rsidRPr="00373386">
        <w:rPr>
          <w:rFonts w:ascii="DM Sans" w:hAnsi="DM Sans"/>
          <w:u w:val="single"/>
        </w:rPr>
        <w:t>lobal</w:t>
      </w:r>
    </w:p>
    <w:p w14:paraId="201F6242" w14:textId="11D26640" w:rsidR="003E2B7B" w:rsidRPr="003E2B7B" w:rsidRDefault="003E2B7B" w:rsidP="008D46BF">
      <w:pPr>
        <w:numPr>
          <w:ilvl w:val="0"/>
          <w:numId w:val="57"/>
        </w:numPr>
        <w:jc w:val="both"/>
        <w:rPr>
          <w:rFonts w:ascii="DM Sans" w:hAnsi="DM Sans"/>
        </w:rPr>
      </w:pPr>
      <w:r w:rsidRPr="003E2B7B">
        <w:rPr>
          <w:rFonts w:ascii="DM Sans" w:hAnsi="DM Sans"/>
          <w:b/>
          <w:bCs/>
        </w:rPr>
        <w:t xml:space="preserve">Recherche </w:t>
      </w:r>
      <w:proofErr w:type="spellStart"/>
      <w:r w:rsidR="00FE5CAF">
        <w:rPr>
          <w:rFonts w:ascii="DM Sans" w:hAnsi="DM Sans"/>
          <w:b/>
          <w:bCs/>
        </w:rPr>
        <w:t>m</w:t>
      </w:r>
      <w:r w:rsidRPr="003E2B7B">
        <w:rPr>
          <w:rFonts w:ascii="DM Sans" w:hAnsi="DM Sans"/>
          <w:b/>
          <w:bCs/>
        </w:rPr>
        <w:t>ulti-critères</w:t>
      </w:r>
      <w:proofErr w:type="spellEnd"/>
      <w:r w:rsidRPr="003E2B7B">
        <w:rPr>
          <w:rFonts w:ascii="DM Sans" w:hAnsi="DM Sans"/>
          <w:b/>
          <w:bCs/>
        </w:rPr>
        <w:t xml:space="preserve"> :</w:t>
      </w:r>
      <w:r w:rsidRPr="003E2B7B">
        <w:rPr>
          <w:rFonts w:ascii="DM Sans" w:hAnsi="DM Sans"/>
        </w:rPr>
        <w:t xml:space="preserve"> </w:t>
      </w:r>
      <w:r w:rsidR="00FE5CAF">
        <w:rPr>
          <w:rFonts w:ascii="DM Sans" w:hAnsi="DM Sans"/>
        </w:rPr>
        <w:t>p</w:t>
      </w:r>
      <w:r w:rsidRPr="003E2B7B">
        <w:rPr>
          <w:rFonts w:ascii="DM Sans" w:hAnsi="DM Sans"/>
        </w:rPr>
        <w:t xml:space="preserve">ermettre de retrouver un dossier par son </w:t>
      </w:r>
      <w:proofErr w:type="spellStart"/>
      <w:r w:rsidR="00C2700F">
        <w:rPr>
          <w:rFonts w:ascii="DM Sans" w:hAnsi="DM Sans"/>
        </w:rPr>
        <w:t>numero</w:t>
      </w:r>
      <w:proofErr w:type="spellEnd"/>
      <w:r w:rsidRPr="003E2B7B">
        <w:rPr>
          <w:rFonts w:ascii="DM Sans" w:hAnsi="DM Sans"/>
        </w:rPr>
        <w:t>, le nom de la PME, son NIF ou son secteur d'activité.</w:t>
      </w:r>
    </w:p>
    <w:p w14:paraId="6F093D37" w14:textId="77777777" w:rsidR="003E2B7B" w:rsidRPr="00FE5CAF" w:rsidRDefault="003E2B7B" w:rsidP="008D46BF">
      <w:pPr>
        <w:numPr>
          <w:ilvl w:val="0"/>
          <w:numId w:val="57"/>
        </w:numPr>
        <w:jc w:val="both"/>
        <w:rPr>
          <w:rFonts w:ascii="DM Sans" w:hAnsi="DM Sans"/>
          <w:color w:val="806000" w:themeColor="accent4" w:themeShade="80"/>
        </w:rPr>
      </w:pPr>
      <w:r w:rsidRPr="00FE5CAF">
        <w:rPr>
          <w:rFonts w:ascii="DM Sans" w:hAnsi="DM Sans"/>
          <w:b/>
          <w:bCs/>
          <w:color w:val="806000" w:themeColor="accent4" w:themeShade="80"/>
        </w:rPr>
        <w:t>Filtres Dynamiques :</w:t>
      </w:r>
      <w:r w:rsidRPr="00FE5CAF">
        <w:rPr>
          <w:rFonts w:ascii="DM Sans" w:hAnsi="DM Sans"/>
          <w:color w:val="806000" w:themeColor="accent4" w:themeShade="80"/>
        </w:rPr>
        <w:t xml:space="preserve"> Tri par date de soumission, par montant sollicité, par banque partenaire ou par niveau d'urgence.</w:t>
      </w:r>
    </w:p>
    <w:p w14:paraId="507E4C82" w14:textId="3EEDC15D" w:rsidR="003E2B7B" w:rsidRPr="00373386" w:rsidRDefault="003E2B7B" w:rsidP="00521D03">
      <w:pPr>
        <w:numPr>
          <w:ilvl w:val="1"/>
          <w:numId w:val="53"/>
        </w:numPr>
        <w:rPr>
          <w:rFonts w:ascii="DM Sans" w:hAnsi="DM Sans"/>
          <w:u w:val="single"/>
        </w:rPr>
      </w:pPr>
      <w:r w:rsidRPr="00373386">
        <w:rPr>
          <w:rFonts w:ascii="DM Sans" w:hAnsi="DM Sans"/>
          <w:u w:val="single"/>
        </w:rPr>
        <w:t>Ergonomie et Interface (UX/UI)</w:t>
      </w:r>
    </w:p>
    <w:p w14:paraId="1849F5DD" w14:textId="302AB8D2" w:rsidR="003E2B7B" w:rsidRPr="003E2B7B" w:rsidRDefault="003E2B7B" w:rsidP="00521D03">
      <w:pPr>
        <w:numPr>
          <w:ilvl w:val="0"/>
          <w:numId w:val="58"/>
        </w:numPr>
        <w:jc w:val="both"/>
        <w:rPr>
          <w:rFonts w:ascii="DM Sans" w:hAnsi="DM Sans"/>
        </w:rPr>
      </w:pPr>
      <w:r w:rsidRPr="003E2B7B">
        <w:rPr>
          <w:rFonts w:ascii="DM Sans" w:hAnsi="DM Sans"/>
          <w:b/>
          <w:bCs/>
        </w:rPr>
        <w:t>Design Responsif :</w:t>
      </w:r>
      <w:r w:rsidRPr="003E2B7B">
        <w:rPr>
          <w:rFonts w:ascii="DM Sans" w:hAnsi="DM Sans"/>
        </w:rPr>
        <w:t xml:space="preserve"> </w:t>
      </w:r>
      <w:r w:rsidR="00FE5CAF">
        <w:rPr>
          <w:rFonts w:ascii="DM Sans" w:hAnsi="DM Sans"/>
        </w:rPr>
        <w:t>l</w:t>
      </w:r>
      <w:r w:rsidRPr="003E2B7B">
        <w:rPr>
          <w:rFonts w:ascii="DM Sans" w:hAnsi="DM Sans"/>
        </w:rPr>
        <w:t>'interface doit s'adapter parfaitement aux smartphones, tablettes et ordinateurs.</w:t>
      </w:r>
    </w:p>
    <w:p w14:paraId="4125D939" w14:textId="73547194" w:rsidR="003E2B7B" w:rsidRDefault="003E2B7B" w:rsidP="00521D03">
      <w:pPr>
        <w:numPr>
          <w:ilvl w:val="0"/>
          <w:numId w:val="58"/>
        </w:numPr>
        <w:jc w:val="both"/>
        <w:rPr>
          <w:rFonts w:ascii="DM Sans" w:hAnsi="DM Sans"/>
        </w:rPr>
      </w:pPr>
      <w:r w:rsidRPr="003E2B7B">
        <w:rPr>
          <w:rFonts w:ascii="DM Sans" w:hAnsi="DM Sans"/>
          <w:b/>
          <w:bCs/>
        </w:rPr>
        <w:t>Aide Contextuelle :</w:t>
      </w:r>
      <w:r w:rsidRPr="003E2B7B">
        <w:rPr>
          <w:rFonts w:ascii="DM Sans" w:hAnsi="DM Sans"/>
        </w:rPr>
        <w:t xml:space="preserve"> </w:t>
      </w:r>
      <w:r w:rsidR="00FE5CAF">
        <w:rPr>
          <w:rFonts w:ascii="DM Sans" w:hAnsi="DM Sans"/>
        </w:rPr>
        <w:t>p</w:t>
      </w:r>
      <w:r w:rsidRPr="003E2B7B">
        <w:rPr>
          <w:rFonts w:ascii="DM Sans" w:hAnsi="DM Sans"/>
        </w:rPr>
        <w:t>résence d'une FAQ dynamique et de bulles d'aide sur les champs complexes des formulaires.</w:t>
      </w:r>
    </w:p>
    <w:p w14:paraId="75DE783F" w14:textId="42590CBF" w:rsidR="00C2700F" w:rsidRPr="00C2700F" w:rsidRDefault="00C2700F" w:rsidP="00C2700F">
      <w:pPr>
        <w:numPr>
          <w:ilvl w:val="0"/>
          <w:numId w:val="58"/>
        </w:numPr>
        <w:jc w:val="both"/>
        <w:rPr>
          <w:rFonts w:ascii="DM Sans" w:hAnsi="DM Sans"/>
        </w:rPr>
      </w:pPr>
      <w:r w:rsidRPr="00C2700F">
        <w:rPr>
          <w:rFonts w:ascii="DM Sans" w:hAnsi="DM Sans"/>
          <w:b/>
          <w:bCs/>
          <w:color w:val="A66500"/>
        </w:rPr>
        <w:t>Identité Visuelle Institutionnelle :</w:t>
      </w:r>
      <w:r w:rsidRPr="00C2700F">
        <w:rPr>
          <w:rFonts w:ascii="DM Sans" w:hAnsi="DM Sans"/>
          <w:color w:val="A66500"/>
        </w:rPr>
        <w:t xml:space="preserve"> respect strict de la charte graphique du FODIP et de la visibilité des partenaires (</w:t>
      </w:r>
      <w:proofErr w:type="spellStart"/>
      <w:r w:rsidRPr="00C2700F">
        <w:rPr>
          <w:rFonts w:ascii="DM Sans" w:hAnsi="DM Sans"/>
          <w:color w:val="A66500"/>
        </w:rPr>
        <w:t>Enabel</w:t>
      </w:r>
      <w:proofErr w:type="spellEnd"/>
      <w:r w:rsidRPr="00C2700F">
        <w:rPr>
          <w:rFonts w:ascii="DM Sans" w:hAnsi="DM Sans"/>
          <w:color w:val="A66500"/>
        </w:rPr>
        <w:t>, Ministère).</w:t>
      </w:r>
    </w:p>
    <w:p w14:paraId="2605F307" w14:textId="77777777" w:rsidR="001476EE" w:rsidRPr="00BA411F" w:rsidRDefault="001476EE" w:rsidP="001476EE">
      <w:pPr>
        <w:rPr>
          <w:rFonts w:ascii="DM Sans" w:hAnsi="DM Sans"/>
        </w:rPr>
      </w:pPr>
    </w:p>
    <w:p w14:paraId="7F565082" w14:textId="3740B560" w:rsidR="00F25AF9" w:rsidRPr="006060DD" w:rsidRDefault="00F25AF9">
      <w:pPr>
        <w:rPr>
          <w:rFonts w:ascii="DM Sans" w:eastAsia="Times New Roman" w:hAnsi="DM Sans" w:cs="Poppins"/>
          <w:b/>
          <w:bCs/>
          <w:kern w:val="0"/>
          <w14:ligatures w14:val="none"/>
        </w:rPr>
      </w:pPr>
      <w:r>
        <w:rPr>
          <w:rFonts w:ascii="DM Sans" w:eastAsia="Times New Roman" w:hAnsi="DM Sans" w:cs="Times New Roman"/>
          <w:b/>
          <w:bCs/>
          <w:kern w:val="28"/>
          <w:sz w:val="36"/>
          <w:szCs w:val="36"/>
          <w:lang w:eastAsia="fr-FR"/>
          <w14:ligatures w14:val="none"/>
        </w:rPr>
        <w:br w:type="page"/>
      </w:r>
    </w:p>
    <w:p w14:paraId="24407257" w14:textId="4BF64169" w:rsidR="00BA411F" w:rsidRPr="00BA411F" w:rsidRDefault="00BA411F" w:rsidP="00CD610D">
      <w:pPr>
        <w:pStyle w:val="Heading2"/>
        <w:numPr>
          <w:ilvl w:val="0"/>
          <w:numId w:val="87"/>
        </w:numPr>
        <w:spacing w:before="0" w:after="240" w:line="276" w:lineRule="auto"/>
        <w:jc w:val="both"/>
        <w:rPr>
          <w:rFonts w:ascii="DM Sans" w:eastAsia="Times New Roman" w:hAnsi="DM Sans" w:cs="Times New Roman"/>
          <w:b/>
          <w:bCs/>
          <w:color w:val="auto"/>
          <w:kern w:val="28"/>
          <w:sz w:val="36"/>
          <w:szCs w:val="36"/>
          <w:lang w:eastAsia="fr-FR"/>
          <w14:ligatures w14:val="none"/>
        </w:rPr>
      </w:pPr>
      <w:bookmarkStart w:id="15" w:name="_Toc218533046"/>
      <w:r w:rsidRPr="00BA411F">
        <w:rPr>
          <w:rFonts w:ascii="DM Sans" w:eastAsia="Times New Roman" w:hAnsi="DM Sans" w:cs="Times New Roman"/>
          <w:b/>
          <w:bCs/>
          <w:color w:val="auto"/>
          <w:kern w:val="28"/>
          <w:sz w:val="36"/>
          <w:szCs w:val="36"/>
          <w:lang w:eastAsia="fr-FR"/>
          <w14:ligatures w14:val="none"/>
        </w:rPr>
        <w:lastRenderedPageBreak/>
        <w:t xml:space="preserve">Spécifications </w:t>
      </w:r>
      <w:r w:rsidR="00E16E29">
        <w:rPr>
          <w:rFonts w:ascii="DM Sans" w:eastAsia="Times New Roman" w:hAnsi="DM Sans" w:cs="Times New Roman"/>
          <w:b/>
          <w:bCs/>
          <w:color w:val="auto"/>
          <w:kern w:val="28"/>
          <w:sz w:val="36"/>
          <w:szCs w:val="36"/>
          <w:lang w:eastAsia="fr-FR"/>
          <w14:ligatures w14:val="none"/>
        </w:rPr>
        <w:t>t</w:t>
      </w:r>
      <w:r w:rsidRPr="00BA411F">
        <w:rPr>
          <w:rFonts w:ascii="DM Sans" w:eastAsia="Times New Roman" w:hAnsi="DM Sans" w:cs="Times New Roman"/>
          <w:b/>
          <w:bCs/>
          <w:color w:val="auto"/>
          <w:kern w:val="28"/>
          <w:sz w:val="36"/>
          <w:szCs w:val="36"/>
          <w:lang w:eastAsia="fr-FR"/>
          <w14:ligatures w14:val="none"/>
        </w:rPr>
        <w:t>echniques</w:t>
      </w:r>
      <w:bookmarkEnd w:id="15"/>
    </w:p>
    <w:p w14:paraId="576F3E9C" w14:textId="036E4510" w:rsidR="00BA411F" w:rsidRDefault="00BA411F" w:rsidP="00DA269C">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16" w:name="_Toc218533047"/>
      <w:r w:rsidRPr="00BA411F">
        <w:rPr>
          <w:rFonts w:ascii="DM Sans" w:eastAsia="Times New Roman" w:hAnsi="DM Sans" w:cs="Poppins"/>
          <w:b/>
          <w:bCs/>
          <w:color w:val="auto"/>
          <w:kern w:val="0"/>
          <w:sz w:val="24"/>
          <w:szCs w:val="24"/>
          <w14:ligatures w14:val="none"/>
        </w:rPr>
        <w:t>Architecture logicielle</w:t>
      </w:r>
      <w:bookmarkEnd w:id="16"/>
      <w:r w:rsidRPr="00BA411F">
        <w:rPr>
          <w:rFonts w:ascii="DM Sans" w:eastAsia="Times New Roman" w:hAnsi="DM Sans" w:cs="Poppins"/>
          <w:b/>
          <w:bCs/>
          <w:color w:val="auto"/>
          <w:kern w:val="0"/>
          <w:sz w:val="24"/>
          <w:szCs w:val="24"/>
          <w14:ligatures w14:val="none"/>
        </w:rPr>
        <w:t xml:space="preserve"> </w:t>
      </w:r>
    </w:p>
    <w:p w14:paraId="49642F32" w14:textId="51CD14B5" w:rsidR="006D4145" w:rsidRPr="006D4145" w:rsidRDefault="006D4145" w:rsidP="00F5513B">
      <w:pPr>
        <w:spacing w:line="360" w:lineRule="auto"/>
        <w:jc w:val="both"/>
        <w:rPr>
          <w:rFonts w:ascii="DM Sans" w:hAnsi="DM Sans"/>
        </w:rPr>
      </w:pPr>
      <w:r w:rsidRPr="006D4145">
        <w:rPr>
          <w:rFonts w:ascii="DM Sans" w:hAnsi="DM Sans"/>
        </w:rPr>
        <w:t xml:space="preserve">Etant donné l’urgence de déploiement de la plateforme, nous utiliserons une architecture monolithique MVC </w:t>
      </w:r>
      <w:proofErr w:type="spellStart"/>
      <w:r w:rsidRPr="006D4145">
        <w:rPr>
          <w:rFonts w:ascii="DM Sans" w:hAnsi="DM Sans"/>
        </w:rPr>
        <w:t>multi-couche</w:t>
      </w:r>
      <w:proofErr w:type="spellEnd"/>
      <w:r w:rsidRPr="006D4145">
        <w:rPr>
          <w:rFonts w:ascii="DM Sans" w:hAnsi="DM Sans"/>
        </w:rPr>
        <w:t xml:space="preserve"> couplant le </w:t>
      </w:r>
      <w:proofErr w:type="spellStart"/>
      <w:r w:rsidRPr="006D4145">
        <w:rPr>
          <w:rFonts w:ascii="DM Sans" w:hAnsi="DM Sans"/>
        </w:rPr>
        <w:t>front-end</w:t>
      </w:r>
      <w:proofErr w:type="spellEnd"/>
      <w:r w:rsidRPr="006D4145">
        <w:rPr>
          <w:rFonts w:ascii="DM Sans" w:hAnsi="DM Sans"/>
        </w:rPr>
        <w:t xml:space="preserve"> et le backend.</w:t>
      </w:r>
      <w:r>
        <w:rPr>
          <w:rFonts w:ascii="DM Sans" w:hAnsi="DM Sans"/>
        </w:rPr>
        <w:t xml:space="preserve"> Cette architecture permet</w:t>
      </w:r>
      <w:r w:rsidR="00903095">
        <w:rPr>
          <w:rFonts w:ascii="DM Sans" w:hAnsi="DM Sans"/>
        </w:rPr>
        <w:t xml:space="preserve"> un développement rapide,</w:t>
      </w:r>
      <w:r>
        <w:rPr>
          <w:rFonts w:ascii="DM Sans" w:hAnsi="DM Sans"/>
        </w:rPr>
        <w:t xml:space="preserve"> </w:t>
      </w:r>
      <w:r w:rsidRPr="006D4145">
        <w:rPr>
          <w:rFonts w:ascii="DM Sans" w:hAnsi="DM Sans"/>
        </w:rPr>
        <w:t>une meilleure maintenance</w:t>
      </w:r>
      <w:r w:rsidR="00903095">
        <w:rPr>
          <w:rFonts w:ascii="DM Sans" w:hAnsi="DM Sans"/>
        </w:rPr>
        <w:t>,</w:t>
      </w:r>
      <w:r w:rsidRPr="006D4145">
        <w:rPr>
          <w:rFonts w:ascii="DM Sans" w:hAnsi="DM Sans"/>
        </w:rPr>
        <w:t xml:space="preserve"> une évolution facilitée de chaque composant</w:t>
      </w:r>
      <w:r w:rsidR="00903095">
        <w:rPr>
          <w:rFonts w:ascii="DM Sans" w:hAnsi="DM Sans"/>
        </w:rPr>
        <w:t xml:space="preserve"> et cadre avec le budget du projet</w:t>
      </w:r>
      <w:r w:rsidRPr="006D4145">
        <w:rPr>
          <w:rFonts w:ascii="DM Sans" w:hAnsi="DM Sans"/>
        </w:rPr>
        <w:t>.</w:t>
      </w:r>
    </w:p>
    <w:p w14:paraId="23735C52" w14:textId="271F3BA8" w:rsidR="006D4145" w:rsidRPr="006D4145" w:rsidRDefault="006D4145" w:rsidP="006D4145">
      <w:pPr>
        <w:numPr>
          <w:ilvl w:val="0"/>
          <w:numId w:val="59"/>
        </w:numPr>
        <w:jc w:val="both"/>
        <w:rPr>
          <w:rFonts w:ascii="DM Sans" w:hAnsi="DM Sans"/>
        </w:rPr>
      </w:pPr>
      <w:proofErr w:type="spellStart"/>
      <w:r w:rsidRPr="006D4145">
        <w:rPr>
          <w:rFonts w:ascii="DM Sans" w:hAnsi="DM Sans"/>
          <w:b/>
          <w:bCs/>
        </w:rPr>
        <w:t>Front-end</w:t>
      </w:r>
      <w:proofErr w:type="spellEnd"/>
      <w:r w:rsidRPr="006D4145">
        <w:rPr>
          <w:rFonts w:ascii="DM Sans" w:hAnsi="DM Sans"/>
          <w:b/>
          <w:bCs/>
        </w:rPr>
        <w:t xml:space="preserve"> :</w:t>
      </w:r>
      <w:r w:rsidRPr="006D4145">
        <w:rPr>
          <w:rFonts w:ascii="DM Sans" w:hAnsi="DM Sans"/>
        </w:rPr>
        <w:t xml:space="preserve"> </w:t>
      </w:r>
      <w:r w:rsidR="00E16E29">
        <w:rPr>
          <w:rFonts w:ascii="DM Sans" w:hAnsi="DM Sans"/>
        </w:rPr>
        <w:t>i</w:t>
      </w:r>
      <w:r w:rsidRPr="006D4145">
        <w:rPr>
          <w:rFonts w:ascii="DM Sans" w:hAnsi="DM Sans"/>
        </w:rPr>
        <w:t>nterface utilisateur réactive (Responsive Design).</w:t>
      </w:r>
    </w:p>
    <w:p w14:paraId="1BA97063" w14:textId="64C94248" w:rsidR="006D4145" w:rsidRPr="006D4145" w:rsidRDefault="006D4145" w:rsidP="006D4145">
      <w:pPr>
        <w:numPr>
          <w:ilvl w:val="0"/>
          <w:numId w:val="59"/>
        </w:numPr>
        <w:jc w:val="both"/>
        <w:rPr>
          <w:rFonts w:ascii="DM Sans" w:hAnsi="DM Sans"/>
        </w:rPr>
      </w:pPr>
      <w:proofErr w:type="spellStart"/>
      <w:r w:rsidRPr="006D4145">
        <w:rPr>
          <w:rFonts w:ascii="DM Sans" w:hAnsi="DM Sans"/>
          <w:b/>
          <w:bCs/>
        </w:rPr>
        <w:t>Back-end</w:t>
      </w:r>
      <w:proofErr w:type="spellEnd"/>
      <w:r w:rsidRPr="006D4145">
        <w:rPr>
          <w:rFonts w:ascii="DM Sans" w:hAnsi="DM Sans"/>
          <w:b/>
          <w:bCs/>
        </w:rPr>
        <w:t xml:space="preserve"> :</w:t>
      </w:r>
      <w:r w:rsidRPr="006D4145">
        <w:rPr>
          <w:rFonts w:ascii="DM Sans" w:hAnsi="DM Sans"/>
        </w:rPr>
        <w:t xml:space="preserve"> </w:t>
      </w:r>
      <w:r w:rsidR="00E16E29">
        <w:rPr>
          <w:rFonts w:ascii="DM Sans" w:hAnsi="DM Sans"/>
        </w:rPr>
        <w:t>l</w:t>
      </w:r>
      <w:r w:rsidRPr="006D4145">
        <w:rPr>
          <w:rFonts w:ascii="DM Sans" w:hAnsi="DM Sans"/>
        </w:rPr>
        <w:t>ogique métier, gestion des droits et traitement des données.</w:t>
      </w:r>
    </w:p>
    <w:p w14:paraId="4E493B17" w14:textId="6CF8F771" w:rsidR="006D4145" w:rsidRDefault="006D4145" w:rsidP="006D4145">
      <w:pPr>
        <w:numPr>
          <w:ilvl w:val="0"/>
          <w:numId w:val="59"/>
        </w:numPr>
        <w:jc w:val="both"/>
        <w:rPr>
          <w:rFonts w:ascii="DM Sans" w:hAnsi="DM Sans"/>
        </w:rPr>
      </w:pPr>
      <w:proofErr w:type="spellStart"/>
      <w:r w:rsidRPr="006D4145">
        <w:rPr>
          <w:rFonts w:ascii="DM Sans" w:hAnsi="DM Sans"/>
          <w:b/>
          <w:bCs/>
        </w:rPr>
        <w:t>Database</w:t>
      </w:r>
      <w:proofErr w:type="spellEnd"/>
      <w:r w:rsidRPr="006D4145">
        <w:rPr>
          <w:rFonts w:ascii="DM Sans" w:hAnsi="DM Sans"/>
          <w:b/>
          <w:bCs/>
        </w:rPr>
        <w:t xml:space="preserve"> :</w:t>
      </w:r>
      <w:r w:rsidRPr="006D4145">
        <w:rPr>
          <w:rFonts w:ascii="DM Sans" w:hAnsi="DM Sans"/>
        </w:rPr>
        <w:t xml:space="preserve"> </w:t>
      </w:r>
      <w:r w:rsidR="00E16E29">
        <w:rPr>
          <w:rFonts w:ascii="DM Sans" w:hAnsi="DM Sans"/>
        </w:rPr>
        <w:t>c</w:t>
      </w:r>
      <w:r w:rsidRPr="006D4145">
        <w:rPr>
          <w:rFonts w:ascii="DM Sans" w:hAnsi="DM Sans"/>
        </w:rPr>
        <w:t>ouche de persistance des données.</w:t>
      </w:r>
    </w:p>
    <w:p w14:paraId="1FF0BE63" w14:textId="0A6B3236" w:rsidR="006D4145" w:rsidRPr="006D4145" w:rsidRDefault="006D4145" w:rsidP="006D4145">
      <w:pPr>
        <w:numPr>
          <w:ilvl w:val="0"/>
          <w:numId w:val="59"/>
        </w:numPr>
        <w:jc w:val="both"/>
        <w:rPr>
          <w:rFonts w:ascii="DM Sans" w:hAnsi="DM Sans"/>
        </w:rPr>
      </w:pPr>
      <w:r>
        <w:rPr>
          <w:rFonts w:ascii="DM Sans" w:hAnsi="DM Sans"/>
          <w:b/>
          <w:bCs/>
        </w:rPr>
        <w:t>API Gateway :</w:t>
      </w:r>
      <w:r>
        <w:rPr>
          <w:rFonts w:ascii="DM Sans" w:hAnsi="DM Sans"/>
        </w:rPr>
        <w:t xml:space="preserve"> </w:t>
      </w:r>
      <w:r w:rsidR="00E16E29">
        <w:rPr>
          <w:rFonts w:ascii="DM Sans" w:hAnsi="DM Sans"/>
        </w:rPr>
        <w:t>p</w:t>
      </w:r>
      <w:r w:rsidRPr="006D4145">
        <w:rPr>
          <w:rFonts w:ascii="DM Sans" w:hAnsi="DM Sans"/>
        </w:rPr>
        <w:t>oint d'entrée sécurisé pour les communications entre les services</w:t>
      </w:r>
    </w:p>
    <w:p w14:paraId="152470B5" w14:textId="22C46DE0" w:rsidR="00511126" w:rsidRPr="00511126" w:rsidRDefault="00511126" w:rsidP="00511126">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17" w:name="_Toc218533048"/>
      <w:r w:rsidRPr="00511126">
        <w:rPr>
          <w:rFonts w:ascii="DM Sans" w:eastAsia="Times New Roman" w:hAnsi="DM Sans" w:cs="Poppins"/>
          <w:b/>
          <w:bCs/>
          <w:color w:val="auto"/>
          <w:kern w:val="0"/>
          <w:sz w:val="24"/>
          <w:szCs w:val="24"/>
          <w14:ligatures w14:val="none"/>
        </w:rPr>
        <w:t>Stack Technique</w:t>
      </w:r>
      <w:bookmarkEnd w:id="17"/>
      <w:r w:rsidRPr="00511126">
        <w:rPr>
          <w:rFonts w:ascii="DM Sans" w:eastAsia="Times New Roman" w:hAnsi="DM Sans" w:cs="Poppins"/>
          <w:b/>
          <w:bCs/>
          <w:color w:val="auto"/>
          <w:kern w:val="0"/>
          <w:sz w:val="24"/>
          <w:szCs w:val="24"/>
          <w14:ligatures w14:val="none"/>
        </w:rPr>
        <w:t xml:space="preserve"> </w:t>
      </w:r>
    </w:p>
    <w:p w14:paraId="32049D02" w14:textId="77777777" w:rsidR="00511126" w:rsidRPr="00511126" w:rsidRDefault="00511126" w:rsidP="00F5513B">
      <w:pPr>
        <w:spacing w:line="360" w:lineRule="auto"/>
        <w:jc w:val="both"/>
        <w:rPr>
          <w:rFonts w:ascii="DM Sans" w:hAnsi="DM Sans"/>
        </w:rPr>
      </w:pPr>
      <w:r w:rsidRPr="00511126">
        <w:rPr>
          <w:rFonts w:ascii="DM Sans" w:hAnsi="DM Sans"/>
        </w:rPr>
        <w:t>Pour répondre aux exigences de performance et de sécurité, les technologies suivantes sont retenues :</w:t>
      </w:r>
    </w:p>
    <w:p w14:paraId="7608139D" w14:textId="77777777" w:rsidR="00511126" w:rsidRPr="00511126" w:rsidRDefault="00511126" w:rsidP="00511126">
      <w:pPr>
        <w:numPr>
          <w:ilvl w:val="0"/>
          <w:numId w:val="60"/>
        </w:numPr>
        <w:jc w:val="both"/>
        <w:rPr>
          <w:rFonts w:ascii="DM Sans" w:hAnsi="DM Sans"/>
        </w:rPr>
      </w:pPr>
      <w:r w:rsidRPr="00511126">
        <w:rPr>
          <w:rFonts w:ascii="DM Sans" w:hAnsi="DM Sans"/>
          <w:b/>
          <w:bCs/>
        </w:rPr>
        <w:t xml:space="preserve">Langages et </w:t>
      </w:r>
      <w:proofErr w:type="spellStart"/>
      <w:r w:rsidRPr="00511126">
        <w:rPr>
          <w:rFonts w:ascii="DM Sans" w:hAnsi="DM Sans"/>
          <w:b/>
          <w:bCs/>
        </w:rPr>
        <w:t>Frameworks</w:t>
      </w:r>
      <w:proofErr w:type="spellEnd"/>
      <w:r w:rsidRPr="00511126">
        <w:rPr>
          <w:rFonts w:ascii="DM Sans" w:hAnsi="DM Sans"/>
          <w:b/>
          <w:bCs/>
        </w:rPr>
        <w:t xml:space="preserve"> :</w:t>
      </w:r>
    </w:p>
    <w:p w14:paraId="2EE56F96" w14:textId="476819ED" w:rsidR="00511126" w:rsidRPr="00511126" w:rsidRDefault="00511126" w:rsidP="00511126">
      <w:pPr>
        <w:numPr>
          <w:ilvl w:val="1"/>
          <w:numId w:val="60"/>
        </w:numPr>
        <w:jc w:val="both"/>
        <w:rPr>
          <w:rFonts w:ascii="DM Sans" w:hAnsi="DM Sans"/>
        </w:rPr>
      </w:pPr>
      <w:proofErr w:type="spellStart"/>
      <w:r w:rsidRPr="00511126">
        <w:rPr>
          <w:rFonts w:ascii="DM Sans" w:hAnsi="DM Sans"/>
          <w:b/>
          <w:bCs/>
        </w:rPr>
        <w:t>Back-end</w:t>
      </w:r>
      <w:proofErr w:type="spellEnd"/>
      <w:r w:rsidRPr="00511126">
        <w:rPr>
          <w:rFonts w:ascii="DM Sans" w:hAnsi="DM Sans"/>
          <w:b/>
          <w:bCs/>
        </w:rPr>
        <w:t xml:space="preserve"> :</w:t>
      </w:r>
      <w:r w:rsidRPr="00511126">
        <w:rPr>
          <w:rFonts w:ascii="DM Sans" w:hAnsi="DM Sans"/>
        </w:rPr>
        <w:t xml:space="preserve"> </w:t>
      </w:r>
      <w:r>
        <w:rPr>
          <w:rFonts w:ascii="DM Sans" w:hAnsi="DM Sans"/>
        </w:rPr>
        <w:t xml:space="preserve">Framework </w:t>
      </w:r>
      <w:proofErr w:type="spellStart"/>
      <w:r w:rsidRPr="00511126">
        <w:rPr>
          <w:rFonts w:ascii="DM Sans" w:hAnsi="DM Sans"/>
        </w:rPr>
        <w:t>Laravel</w:t>
      </w:r>
      <w:proofErr w:type="spellEnd"/>
      <w:r w:rsidRPr="00511126">
        <w:rPr>
          <w:rFonts w:ascii="DM Sans" w:hAnsi="DM Sans"/>
        </w:rPr>
        <w:t xml:space="preserve">, pour </w:t>
      </w:r>
      <w:r>
        <w:rPr>
          <w:rFonts w:ascii="DM Sans" w:hAnsi="DM Sans"/>
        </w:rPr>
        <w:t>sa</w:t>
      </w:r>
      <w:r w:rsidRPr="00511126">
        <w:rPr>
          <w:rFonts w:ascii="DM Sans" w:hAnsi="DM Sans"/>
        </w:rPr>
        <w:t xml:space="preserve"> robustesse dans la gestion des flux de données.</w:t>
      </w:r>
    </w:p>
    <w:p w14:paraId="32F6A995" w14:textId="3CB8C578" w:rsidR="00511126" w:rsidRPr="00511126" w:rsidRDefault="00511126" w:rsidP="00511126">
      <w:pPr>
        <w:numPr>
          <w:ilvl w:val="1"/>
          <w:numId w:val="60"/>
        </w:numPr>
        <w:jc w:val="both"/>
        <w:rPr>
          <w:rFonts w:ascii="DM Sans" w:hAnsi="DM Sans"/>
        </w:rPr>
      </w:pPr>
      <w:proofErr w:type="spellStart"/>
      <w:r w:rsidRPr="00511126">
        <w:rPr>
          <w:rFonts w:ascii="DM Sans" w:hAnsi="DM Sans"/>
          <w:b/>
          <w:bCs/>
        </w:rPr>
        <w:t>Front-end</w:t>
      </w:r>
      <w:proofErr w:type="spellEnd"/>
      <w:r w:rsidRPr="00511126">
        <w:rPr>
          <w:rFonts w:ascii="DM Sans" w:hAnsi="DM Sans"/>
          <w:b/>
          <w:bCs/>
        </w:rPr>
        <w:t xml:space="preserve"> :</w:t>
      </w:r>
      <w:r w:rsidRPr="00511126">
        <w:rPr>
          <w:rFonts w:ascii="DM Sans" w:hAnsi="DM Sans"/>
        </w:rPr>
        <w:t xml:space="preserve"> </w:t>
      </w:r>
      <w:r>
        <w:rPr>
          <w:rFonts w:ascii="DM Sans" w:hAnsi="DM Sans"/>
        </w:rPr>
        <w:t>Bootstrap,</w:t>
      </w:r>
      <w:r w:rsidR="00E16E29">
        <w:rPr>
          <w:rFonts w:ascii="DM Sans" w:hAnsi="DM Sans"/>
        </w:rPr>
        <w:t xml:space="preserve"> Blade,</w:t>
      </w:r>
      <w:r>
        <w:rPr>
          <w:rFonts w:ascii="DM Sans" w:hAnsi="DM Sans"/>
        </w:rPr>
        <w:t xml:space="preserve"> javascript</w:t>
      </w:r>
      <w:r w:rsidRPr="00511126">
        <w:rPr>
          <w:rFonts w:ascii="DM Sans" w:hAnsi="DM Sans"/>
        </w:rPr>
        <w:t>, garantissant une interface fluide et une expérience "Mobile First".</w:t>
      </w:r>
    </w:p>
    <w:p w14:paraId="3BD475AC" w14:textId="6C7AEA86" w:rsidR="00511126" w:rsidRPr="00511126" w:rsidRDefault="00511126" w:rsidP="00511126">
      <w:pPr>
        <w:numPr>
          <w:ilvl w:val="0"/>
          <w:numId w:val="60"/>
        </w:numPr>
        <w:jc w:val="both"/>
        <w:rPr>
          <w:rFonts w:ascii="DM Sans" w:hAnsi="DM Sans"/>
        </w:rPr>
      </w:pPr>
      <w:r w:rsidRPr="00511126">
        <w:rPr>
          <w:rFonts w:ascii="DM Sans" w:hAnsi="DM Sans"/>
          <w:b/>
          <w:bCs/>
        </w:rPr>
        <w:t>Base de données :</w:t>
      </w:r>
      <w:r w:rsidRPr="00511126">
        <w:rPr>
          <w:rFonts w:ascii="DM Sans" w:hAnsi="DM Sans"/>
        </w:rPr>
        <w:t xml:space="preserve"> MySQL pour la gestion relationnelle des dossiers, garantissant l'intégrité référentielle des données.</w:t>
      </w:r>
    </w:p>
    <w:p w14:paraId="60B31855" w14:textId="6EA6A47D" w:rsidR="00511126" w:rsidRPr="00511126" w:rsidRDefault="00511126" w:rsidP="00511126">
      <w:pPr>
        <w:numPr>
          <w:ilvl w:val="0"/>
          <w:numId w:val="60"/>
        </w:numPr>
        <w:jc w:val="both"/>
        <w:rPr>
          <w:rFonts w:ascii="DM Sans" w:hAnsi="DM Sans"/>
        </w:rPr>
      </w:pPr>
      <w:r w:rsidRPr="00511126">
        <w:rPr>
          <w:rFonts w:ascii="DM Sans" w:hAnsi="DM Sans"/>
          <w:b/>
          <w:bCs/>
        </w:rPr>
        <w:t>Serveur Web :</w:t>
      </w:r>
      <w:r w:rsidRPr="00511126">
        <w:rPr>
          <w:rFonts w:ascii="DM Sans" w:hAnsi="DM Sans"/>
        </w:rPr>
        <w:t xml:space="preserve"> Apache avec configuration renforcée.</w:t>
      </w:r>
    </w:p>
    <w:p w14:paraId="441152D4" w14:textId="77777777" w:rsidR="007F7951" w:rsidRPr="007F7951" w:rsidRDefault="007F7951" w:rsidP="007F7951">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18" w:name="_Toc218533049"/>
      <w:r w:rsidRPr="007F7951">
        <w:rPr>
          <w:rFonts w:ascii="DM Sans" w:eastAsia="Times New Roman" w:hAnsi="DM Sans" w:cs="Poppins"/>
          <w:b/>
          <w:bCs/>
          <w:color w:val="auto"/>
          <w:kern w:val="0"/>
          <w:sz w:val="24"/>
          <w:szCs w:val="24"/>
          <w14:ligatures w14:val="none"/>
        </w:rPr>
        <w:t>Hébergement et Infrastructure</w:t>
      </w:r>
      <w:bookmarkEnd w:id="18"/>
    </w:p>
    <w:p w14:paraId="67A36076" w14:textId="5F189D29" w:rsidR="007F7951" w:rsidRPr="007F7951" w:rsidRDefault="007F7951" w:rsidP="007F7951">
      <w:pPr>
        <w:jc w:val="both"/>
        <w:rPr>
          <w:rFonts w:ascii="DM Sans" w:hAnsi="DM Sans"/>
        </w:rPr>
      </w:pPr>
      <w:r w:rsidRPr="007F7951">
        <w:rPr>
          <w:rFonts w:ascii="DM Sans" w:hAnsi="DM Sans"/>
        </w:rPr>
        <w:t>L'infrastructure doit garantir une haute disponibilité (99%) :</w:t>
      </w:r>
    </w:p>
    <w:p w14:paraId="01B879B8" w14:textId="495B3C34" w:rsidR="007F7951" w:rsidRPr="007F7951" w:rsidRDefault="007F7951" w:rsidP="007F7951">
      <w:pPr>
        <w:numPr>
          <w:ilvl w:val="0"/>
          <w:numId w:val="61"/>
        </w:numPr>
        <w:jc w:val="both"/>
        <w:rPr>
          <w:rFonts w:ascii="DM Sans" w:hAnsi="DM Sans"/>
        </w:rPr>
      </w:pPr>
      <w:r w:rsidRPr="007F7951">
        <w:rPr>
          <w:rFonts w:ascii="DM Sans" w:hAnsi="DM Sans"/>
          <w:b/>
          <w:bCs/>
        </w:rPr>
        <w:t>Environnements :</w:t>
      </w:r>
      <w:r w:rsidRPr="007F7951">
        <w:rPr>
          <w:rFonts w:ascii="DM Sans" w:hAnsi="DM Sans"/>
        </w:rPr>
        <w:t xml:space="preserve"> </w:t>
      </w:r>
      <w:r w:rsidR="00903095">
        <w:rPr>
          <w:rFonts w:ascii="DM Sans" w:hAnsi="DM Sans"/>
        </w:rPr>
        <w:t>Quatre (</w:t>
      </w:r>
      <w:r>
        <w:rPr>
          <w:rFonts w:ascii="DM Sans" w:hAnsi="DM Sans"/>
        </w:rPr>
        <w:t>4)</w:t>
      </w:r>
      <w:r w:rsidRPr="007F7951">
        <w:rPr>
          <w:rFonts w:ascii="DM Sans" w:hAnsi="DM Sans"/>
        </w:rPr>
        <w:t xml:space="preserve"> environnements distincts (Développement, </w:t>
      </w:r>
      <w:r>
        <w:rPr>
          <w:rFonts w:ascii="DM Sans" w:hAnsi="DM Sans"/>
        </w:rPr>
        <w:t>Test, Homologation</w:t>
      </w:r>
      <w:r w:rsidRPr="007F7951">
        <w:rPr>
          <w:rFonts w:ascii="DM Sans" w:hAnsi="DM Sans"/>
        </w:rPr>
        <w:t>, Production)</w:t>
      </w:r>
      <w:r w:rsidR="00F5513B">
        <w:rPr>
          <w:rFonts w:ascii="DM Sans" w:hAnsi="DM Sans"/>
        </w:rPr>
        <w:t xml:space="preserve"> seront préparés</w:t>
      </w:r>
      <w:r w:rsidRPr="007F7951">
        <w:rPr>
          <w:rFonts w:ascii="DM Sans" w:hAnsi="DM Sans"/>
        </w:rPr>
        <w:t>.</w:t>
      </w:r>
    </w:p>
    <w:p w14:paraId="1D223C12" w14:textId="4EF843CE" w:rsidR="007F7951" w:rsidRPr="007F7951" w:rsidRDefault="007F7951" w:rsidP="007F7951">
      <w:pPr>
        <w:numPr>
          <w:ilvl w:val="0"/>
          <w:numId w:val="61"/>
        </w:numPr>
        <w:jc w:val="both"/>
        <w:rPr>
          <w:rFonts w:ascii="DM Sans" w:hAnsi="DM Sans"/>
        </w:rPr>
      </w:pPr>
      <w:r w:rsidRPr="007F7951">
        <w:rPr>
          <w:rFonts w:ascii="DM Sans" w:hAnsi="DM Sans"/>
          <w:b/>
          <w:bCs/>
        </w:rPr>
        <w:t>Serveur Cloud :</w:t>
      </w:r>
      <w:r w:rsidRPr="007F7951">
        <w:rPr>
          <w:rFonts w:ascii="DM Sans" w:hAnsi="DM Sans"/>
        </w:rPr>
        <w:t xml:space="preserve"> Hébergement sur un VPS sécurisé (</w:t>
      </w:r>
      <w:r>
        <w:rPr>
          <w:rFonts w:ascii="DM Sans" w:hAnsi="DM Sans"/>
        </w:rPr>
        <w:t>chez</w:t>
      </w:r>
      <w:r w:rsidRPr="007F7951">
        <w:rPr>
          <w:rFonts w:ascii="DM Sans" w:hAnsi="DM Sans"/>
        </w:rPr>
        <w:t xml:space="preserve"> un fournisseur certifié).</w:t>
      </w:r>
    </w:p>
    <w:p w14:paraId="4567492C" w14:textId="77777777" w:rsidR="007F7951" w:rsidRDefault="007F7951" w:rsidP="00074DA0">
      <w:pPr>
        <w:numPr>
          <w:ilvl w:val="0"/>
          <w:numId w:val="61"/>
        </w:numPr>
        <w:spacing w:line="360" w:lineRule="auto"/>
        <w:jc w:val="both"/>
        <w:rPr>
          <w:rFonts w:ascii="DM Sans" w:hAnsi="DM Sans"/>
        </w:rPr>
      </w:pPr>
      <w:r w:rsidRPr="007F7951">
        <w:rPr>
          <w:rFonts w:ascii="DM Sans" w:hAnsi="DM Sans"/>
          <w:b/>
          <w:bCs/>
        </w:rPr>
        <w:lastRenderedPageBreak/>
        <w:t>Certificats SSL :</w:t>
      </w:r>
      <w:r w:rsidRPr="007F7951">
        <w:rPr>
          <w:rFonts w:ascii="DM Sans" w:hAnsi="DM Sans"/>
        </w:rPr>
        <w:t xml:space="preserve"> Utilisation obligatoire de certificats HTTPS (</w:t>
      </w:r>
      <w:proofErr w:type="spellStart"/>
      <w:r w:rsidRPr="007F7951">
        <w:rPr>
          <w:rFonts w:ascii="DM Sans" w:hAnsi="DM Sans"/>
        </w:rPr>
        <w:t>Let's</w:t>
      </w:r>
      <w:proofErr w:type="spellEnd"/>
      <w:r w:rsidRPr="007F7951">
        <w:rPr>
          <w:rFonts w:ascii="DM Sans" w:hAnsi="DM Sans"/>
        </w:rPr>
        <w:t xml:space="preserve"> </w:t>
      </w:r>
      <w:proofErr w:type="spellStart"/>
      <w:r w:rsidRPr="007F7951">
        <w:rPr>
          <w:rFonts w:ascii="DM Sans" w:hAnsi="DM Sans"/>
        </w:rPr>
        <w:t>Encrypt</w:t>
      </w:r>
      <w:proofErr w:type="spellEnd"/>
      <w:r w:rsidRPr="007F7951">
        <w:rPr>
          <w:rFonts w:ascii="DM Sans" w:hAnsi="DM Sans"/>
        </w:rPr>
        <w:t xml:space="preserve"> ou supérieur) pour le chiffrement des communications.</w:t>
      </w:r>
    </w:p>
    <w:p w14:paraId="1A0826C9" w14:textId="31A5CACE" w:rsidR="00E16E29" w:rsidRPr="007F7951" w:rsidRDefault="00E16E29" w:rsidP="00E16E29">
      <w:pPr>
        <w:spacing w:line="360" w:lineRule="auto"/>
        <w:jc w:val="both"/>
        <w:rPr>
          <w:rFonts w:ascii="DM Sans" w:hAnsi="DM Sans"/>
        </w:rPr>
      </w:pPr>
      <w:r>
        <w:rPr>
          <w:rFonts w:ascii="DM Sans" w:hAnsi="DM Sans"/>
          <w:b/>
          <w:bCs/>
        </w:rPr>
        <w:t>Une option pourrait être inclus si budget complémentaire</w:t>
      </w:r>
      <w:r w:rsidR="002868F9">
        <w:rPr>
          <w:rFonts w:ascii="DM Sans" w:hAnsi="DM Sans"/>
          <w:b/>
          <w:bCs/>
        </w:rPr>
        <w:t xml:space="preserve"> (décrite au point </w:t>
      </w:r>
      <w:r w:rsidR="00473BBC">
        <w:rPr>
          <w:rFonts w:ascii="DM Sans" w:hAnsi="DM Sans"/>
          <w:b/>
          <w:bCs/>
        </w:rPr>
        <w:t>9</w:t>
      </w:r>
      <w:r w:rsidR="002868F9">
        <w:rPr>
          <w:rFonts w:ascii="DM Sans" w:hAnsi="DM Sans"/>
          <w:b/>
          <w:bCs/>
        </w:rPr>
        <w:t>).</w:t>
      </w:r>
    </w:p>
    <w:p w14:paraId="266EE42B" w14:textId="2B166CC7" w:rsidR="007F7951" w:rsidRPr="007F7951" w:rsidRDefault="007F7951" w:rsidP="006A2184">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19" w:name="_Toc218533050"/>
      <w:r w:rsidRPr="007F7951">
        <w:rPr>
          <w:rFonts w:ascii="DM Sans" w:eastAsia="Times New Roman" w:hAnsi="DM Sans" w:cs="Poppins"/>
          <w:b/>
          <w:bCs/>
          <w:color w:val="auto"/>
          <w:kern w:val="0"/>
          <w:sz w:val="24"/>
          <w:szCs w:val="24"/>
          <w14:ligatures w14:val="none"/>
        </w:rPr>
        <w:t>Sécurité des données et du système</w:t>
      </w:r>
      <w:bookmarkEnd w:id="19"/>
    </w:p>
    <w:p w14:paraId="07340E88" w14:textId="77777777" w:rsidR="007F7951" w:rsidRPr="007F7951" w:rsidRDefault="007F7951" w:rsidP="00074DA0">
      <w:pPr>
        <w:spacing w:line="360" w:lineRule="auto"/>
        <w:jc w:val="both"/>
        <w:rPr>
          <w:rFonts w:ascii="DM Sans" w:hAnsi="DM Sans"/>
        </w:rPr>
      </w:pPr>
      <w:r w:rsidRPr="007F7951">
        <w:rPr>
          <w:rFonts w:ascii="DM Sans" w:hAnsi="DM Sans"/>
        </w:rPr>
        <w:t>La sécurité est une priorité critique compte tenu de la nature confidentielle des documents PME :</w:t>
      </w:r>
    </w:p>
    <w:p w14:paraId="731E20C4" w14:textId="24E7099A" w:rsidR="007F7951" w:rsidRPr="007F7951" w:rsidRDefault="007F7951" w:rsidP="00074DA0">
      <w:pPr>
        <w:numPr>
          <w:ilvl w:val="0"/>
          <w:numId w:val="62"/>
        </w:numPr>
        <w:spacing w:line="360" w:lineRule="auto"/>
        <w:jc w:val="both"/>
        <w:rPr>
          <w:rFonts w:ascii="DM Sans" w:hAnsi="DM Sans"/>
        </w:rPr>
      </w:pPr>
      <w:r w:rsidRPr="007F7951">
        <w:rPr>
          <w:rFonts w:ascii="DM Sans" w:hAnsi="DM Sans"/>
          <w:b/>
          <w:bCs/>
        </w:rPr>
        <w:t>Chiffrement :</w:t>
      </w:r>
      <w:r w:rsidRPr="007F7951">
        <w:rPr>
          <w:rFonts w:ascii="DM Sans" w:hAnsi="DM Sans"/>
        </w:rPr>
        <w:t xml:space="preserve"> </w:t>
      </w:r>
      <w:r w:rsidR="0082539D">
        <w:rPr>
          <w:rFonts w:ascii="DM Sans" w:hAnsi="DM Sans"/>
        </w:rPr>
        <w:t>l</w:t>
      </w:r>
      <w:r w:rsidRPr="007F7951">
        <w:rPr>
          <w:rFonts w:ascii="DM Sans" w:hAnsi="DM Sans"/>
        </w:rPr>
        <w:t>es données sensibles en base de données et les fichiers stockés seront chiffrés au repos</w:t>
      </w:r>
      <w:r w:rsidR="00F5513B">
        <w:rPr>
          <w:rFonts w:ascii="DM Sans" w:hAnsi="DM Sans"/>
        </w:rPr>
        <w:t>.</w:t>
      </w:r>
    </w:p>
    <w:p w14:paraId="3FA93B28" w14:textId="0B0FE19F" w:rsidR="007F7951" w:rsidRDefault="007F7951" w:rsidP="00074DA0">
      <w:pPr>
        <w:numPr>
          <w:ilvl w:val="0"/>
          <w:numId w:val="62"/>
        </w:numPr>
        <w:spacing w:line="360" w:lineRule="auto"/>
        <w:jc w:val="both"/>
        <w:rPr>
          <w:rFonts w:ascii="DM Sans" w:hAnsi="DM Sans"/>
        </w:rPr>
      </w:pPr>
      <w:r w:rsidRPr="007F7951">
        <w:rPr>
          <w:rFonts w:ascii="DM Sans" w:hAnsi="DM Sans"/>
          <w:b/>
          <w:bCs/>
        </w:rPr>
        <w:t>Sauvegardes (Backup) :</w:t>
      </w:r>
      <w:r w:rsidRPr="007F7951">
        <w:rPr>
          <w:rFonts w:ascii="DM Sans" w:hAnsi="DM Sans"/>
        </w:rPr>
        <w:t xml:space="preserve"> </w:t>
      </w:r>
      <w:r w:rsidR="0082539D">
        <w:rPr>
          <w:rFonts w:ascii="DM Sans" w:hAnsi="DM Sans"/>
        </w:rPr>
        <w:t>s</w:t>
      </w:r>
      <w:r w:rsidRPr="007F7951">
        <w:rPr>
          <w:rFonts w:ascii="DM Sans" w:hAnsi="DM Sans"/>
        </w:rPr>
        <w:t>auvegarde automatisée quotidienne des bases de données et des fichiers avec externalisation sur un serveur distant.</w:t>
      </w:r>
    </w:p>
    <w:p w14:paraId="7F9D7E60" w14:textId="7C00A4FF" w:rsidR="0082539D" w:rsidRPr="0082539D" w:rsidRDefault="0082539D" w:rsidP="00074DA0">
      <w:pPr>
        <w:numPr>
          <w:ilvl w:val="0"/>
          <w:numId w:val="62"/>
        </w:numPr>
        <w:spacing w:line="360" w:lineRule="auto"/>
        <w:jc w:val="both"/>
        <w:rPr>
          <w:rFonts w:ascii="DM Sans" w:hAnsi="DM Sans"/>
        </w:rPr>
      </w:pPr>
      <w:r w:rsidRPr="0082539D">
        <w:rPr>
          <w:rFonts w:ascii="DM Sans" w:hAnsi="DM Sans"/>
          <w:b/>
          <w:bCs/>
          <w:color w:val="A66500"/>
        </w:rPr>
        <w:t>Protection contre les attaques :</w:t>
      </w:r>
      <w:r w:rsidRPr="0082539D">
        <w:rPr>
          <w:rFonts w:ascii="DM Sans" w:hAnsi="DM Sans"/>
          <w:color w:val="A66500"/>
        </w:rPr>
        <w:t xml:space="preserve"> mise en œuvre de pare-feu applicatifs (WAF) pour contrer les injections SQL, les failles XSS et les attaques par déni de service (DDoS).</w:t>
      </w:r>
    </w:p>
    <w:p w14:paraId="5A4F3683" w14:textId="26B8AC41" w:rsidR="007F7951" w:rsidRPr="007F7951" w:rsidRDefault="007F7951" w:rsidP="006A2184">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20" w:name="_Toc218533051"/>
      <w:r w:rsidRPr="007F7951">
        <w:rPr>
          <w:rFonts w:ascii="DM Sans" w:eastAsia="Times New Roman" w:hAnsi="DM Sans" w:cs="Poppins"/>
          <w:b/>
          <w:bCs/>
          <w:color w:val="auto"/>
          <w:kern w:val="0"/>
          <w:sz w:val="24"/>
          <w:szCs w:val="24"/>
          <w14:ligatures w14:val="none"/>
        </w:rPr>
        <w:t>Intégrations et API Tierces</w:t>
      </w:r>
      <w:bookmarkEnd w:id="20"/>
    </w:p>
    <w:p w14:paraId="2BEB1649" w14:textId="77777777" w:rsidR="007F7951" w:rsidRPr="007F7951" w:rsidRDefault="007F7951" w:rsidP="00074DA0">
      <w:pPr>
        <w:spacing w:line="360" w:lineRule="auto"/>
        <w:jc w:val="both"/>
        <w:rPr>
          <w:rFonts w:ascii="DM Sans" w:hAnsi="DM Sans"/>
        </w:rPr>
      </w:pPr>
      <w:r w:rsidRPr="007F7951">
        <w:rPr>
          <w:rFonts w:ascii="DM Sans" w:hAnsi="DM Sans"/>
        </w:rPr>
        <w:t>La plateforme devra s'interfacer avec des services externes :</w:t>
      </w:r>
    </w:p>
    <w:p w14:paraId="74C2A810" w14:textId="409700CD" w:rsidR="007F7951" w:rsidRPr="007F7951" w:rsidRDefault="007F7951" w:rsidP="00074DA0">
      <w:pPr>
        <w:numPr>
          <w:ilvl w:val="0"/>
          <w:numId w:val="63"/>
        </w:numPr>
        <w:spacing w:line="360" w:lineRule="auto"/>
        <w:jc w:val="both"/>
        <w:rPr>
          <w:rFonts w:ascii="DM Sans" w:hAnsi="DM Sans"/>
        </w:rPr>
      </w:pPr>
      <w:r w:rsidRPr="007F7951">
        <w:rPr>
          <w:rFonts w:ascii="DM Sans" w:hAnsi="DM Sans"/>
          <w:b/>
          <w:bCs/>
        </w:rPr>
        <w:t>Passerelle SMS/Email :</w:t>
      </w:r>
      <w:r w:rsidRPr="007F7951">
        <w:rPr>
          <w:rFonts w:ascii="DM Sans" w:hAnsi="DM Sans"/>
        </w:rPr>
        <w:t xml:space="preserve"> Intégration via API (Orange SMS, </w:t>
      </w:r>
      <w:proofErr w:type="spellStart"/>
      <w:r w:rsidRPr="007F7951">
        <w:rPr>
          <w:rFonts w:ascii="DM Sans" w:hAnsi="DM Sans"/>
        </w:rPr>
        <w:t>SendGrid</w:t>
      </w:r>
      <w:proofErr w:type="spellEnd"/>
      <w:r w:rsidRPr="007F7951">
        <w:rPr>
          <w:rFonts w:ascii="DM Sans" w:hAnsi="DM Sans"/>
        </w:rPr>
        <w:t>) pour les notifications en temps réel.</w:t>
      </w:r>
    </w:p>
    <w:p w14:paraId="6AB65AD5" w14:textId="77777777" w:rsidR="007F7951" w:rsidRPr="007F7951" w:rsidRDefault="007F7951" w:rsidP="00074DA0">
      <w:pPr>
        <w:numPr>
          <w:ilvl w:val="0"/>
          <w:numId w:val="63"/>
        </w:numPr>
        <w:spacing w:line="360" w:lineRule="auto"/>
        <w:jc w:val="both"/>
        <w:rPr>
          <w:rFonts w:ascii="DM Sans" w:hAnsi="DM Sans"/>
        </w:rPr>
      </w:pPr>
      <w:r w:rsidRPr="007F7951">
        <w:rPr>
          <w:rFonts w:ascii="DM Sans" w:hAnsi="DM Sans"/>
          <w:b/>
          <w:bCs/>
        </w:rPr>
        <w:t>Module QR Code :</w:t>
      </w:r>
      <w:r w:rsidRPr="007F7951">
        <w:rPr>
          <w:rFonts w:ascii="DM Sans" w:hAnsi="DM Sans"/>
        </w:rPr>
        <w:t xml:space="preserve"> Bibliothèque technique pour la génération de codes uniques d'authentification sur les documents PDF.</w:t>
      </w:r>
    </w:p>
    <w:p w14:paraId="70C7824E" w14:textId="77777777" w:rsidR="007F7951" w:rsidRDefault="007F7951" w:rsidP="00074DA0">
      <w:pPr>
        <w:numPr>
          <w:ilvl w:val="0"/>
          <w:numId w:val="63"/>
        </w:numPr>
        <w:spacing w:line="360" w:lineRule="auto"/>
        <w:jc w:val="both"/>
        <w:rPr>
          <w:rFonts w:ascii="DM Sans" w:hAnsi="DM Sans"/>
        </w:rPr>
      </w:pPr>
      <w:r w:rsidRPr="007F7951">
        <w:rPr>
          <w:rFonts w:ascii="DM Sans" w:hAnsi="DM Sans"/>
          <w:b/>
          <w:bCs/>
        </w:rPr>
        <w:t>Interopérabilité :</w:t>
      </w:r>
      <w:r w:rsidRPr="007F7951">
        <w:rPr>
          <w:rFonts w:ascii="DM Sans" w:hAnsi="DM Sans"/>
        </w:rPr>
        <w:t xml:space="preserve"> Prédisposition du système à être connecté via API aux futurs systèmes d'information des banques partenaires ou du Ministère.</w:t>
      </w:r>
    </w:p>
    <w:p w14:paraId="3ED7B8D8" w14:textId="02D98D23" w:rsidR="0082539D" w:rsidRPr="0048286F" w:rsidRDefault="0082539D" w:rsidP="00074DA0">
      <w:pPr>
        <w:numPr>
          <w:ilvl w:val="0"/>
          <w:numId w:val="63"/>
        </w:numPr>
        <w:spacing w:line="360" w:lineRule="auto"/>
        <w:jc w:val="both"/>
        <w:rPr>
          <w:rFonts w:ascii="DM Sans" w:hAnsi="DM Sans"/>
          <w:color w:val="806000" w:themeColor="accent4" w:themeShade="80"/>
        </w:rPr>
      </w:pPr>
      <w:r w:rsidRPr="0048286F">
        <w:rPr>
          <w:rFonts w:ascii="DM Sans" w:hAnsi="DM Sans"/>
          <w:b/>
          <w:bCs/>
          <w:color w:val="806000" w:themeColor="accent4" w:themeShade="80"/>
        </w:rPr>
        <w:t xml:space="preserve">Interopérabilité : </w:t>
      </w:r>
      <w:r w:rsidRPr="0048286F">
        <w:rPr>
          <w:rFonts w:ascii="DM Sans" w:hAnsi="DM Sans"/>
          <w:color w:val="806000" w:themeColor="accent4" w:themeShade="80"/>
        </w:rPr>
        <w:t>Connexion avec la plateforme de l’APIP pour vérifier l’authenticité des RCCM et celui des E-</w:t>
      </w:r>
      <w:r w:rsidR="0048286F" w:rsidRPr="0048286F">
        <w:rPr>
          <w:rFonts w:ascii="DM Sans" w:hAnsi="DM Sans"/>
          <w:color w:val="806000" w:themeColor="accent4" w:themeShade="80"/>
        </w:rPr>
        <w:t>TAX (SAFIG 2)</w:t>
      </w:r>
      <w:r w:rsidRPr="0048286F">
        <w:rPr>
          <w:rFonts w:ascii="DM Sans" w:hAnsi="DM Sans"/>
          <w:color w:val="806000" w:themeColor="accent4" w:themeShade="80"/>
        </w:rPr>
        <w:t xml:space="preserve"> pour vérifier l’authenticité des Numéros d’</w:t>
      </w:r>
      <w:r w:rsidR="0048286F" w:rsidRPr="0048286F">
        <w:rPr>
          <w:rFonts w:ascii="DM Sans" w:hAnsi="DM Sans"/>
          <w:color w:val="806000" w:themeColor="accent4" w:themeShade="80"/>
        </w:rPr>
        <w:t>immatriculation</w:t>
      </w:r>
      <w:r w:rsidRPr="0048286F">
        <w:rPr>
          <w:rFonts w:ascii="DM Sans" w:hAnsi="DM Sans"/>
          <w:color w:val="806000" w:themeColor="accent4" w:themeShade="80"/>
        </w:rPr>
        <w:t xml:space="preserve"> fiscale (NIF)</w:t>
      </w:r>
      <w:r w:rsidR="0048286F" w:rsidRPr="0048286F">
        <w:rPr>
          <w:rFonts w:ascii="DM Sans" w:hAnsi="DM Sans"/>
          <w:color w:val="806000" w:themeColor="accent4" w:themeShade="80"/>
        </w:rPr>
        <w:t>.</w:t>
      </w:r>
    </w:p>
    <w:p w14:paraId="30DEDDE0" w14:textId="3BCE9D3C" w:rsidR="007F7951" w:rsidRPr="007F7951" w:rsidRDefault="007F7951" w:rsidP="00074DA0">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21" w:name="_Toc218533052"/>
      <w:r w:rsidRPr="007F7951">
        <w:rPr>
          <w:rFonts w:ascii="DM Sans" w:eastAsia="Times New Roman" w:hAnsi="DM Sans" w:cs="Poppins"/>
          <w:b/>
          <w:bCs/>
          <w:color w:val="auto"/>
          <w:kern w:val="0"/>
          <w:sz w:val="24"/>
          <w:szCs w:val="24"/>
          <w14:ligatures w14:val="none"/>
        </w:rPr>
        <w:lastRenderedPageBreak/>
        <w:t xml:space="preserve">Performances et </w:t>
      </w:r>
      <w:r w:rsidR="00160610">
        <w:rPr>
          <w:rFonts w:ascii="DM Sans" w:eastAsia="Times New Roman" w:hAnsi="DM Sans" w:cs="Poppins"/>
          <w:b/>
          <w:bCs/>
          <w:color w:val="auto"/>
          <w:kern w:val="0"/>
          <w:sz w:val="24"/>
          <w:szCs w:val="24"/>
          <w14:ligatures w14:val="none"/>
        </w:rPr>
        <w:t>o</w:t>
      </w:r>
      <w:r w:rsidRPr="007F7951">
        <w:rPr>
          <w:rFonts w:ascii="DM Sans" w:eastAsia="Times New Roman" w:hAnsi="DM Sans" w:cs="Poppins"/>
          <w:b/>
          <w:bCs/>
          <w:color w:val="auto"/>
          <w:kern w:val="0"/>
          <w:sz w:val="24"/>
          <w:szCs w:val="24"/>
          <w14:ligatures w14:val="none"/>
        </w:rPr>
        <w:t>ptimisation</w:t>
      </w:r>
      <w:bookmarkEnd w:id="21"/>
    </w:p>
    <w:p w14:paraId="70F2B7CF" w14:textId="50579373" w:rsidR="007F7951" w:rsidRPr="007F7951" w:rsidRDefault="007F7951" w:rsidP="00074DA0">
      <w:pPr>
        <w:numPr>
          <w:ilvl w:val="0"/>
          <w:numId w:val="64"/>
        </w:numPr>
        <w:spacing w:line="360" w:lineRule="auto"/>
        <w:jc w:val="both"/>
        <w:rPr>
          <w:rFonts w:ascii="DM Sans" w:hAnsi="DM Sans"/>
        </w:rPr>
      </w:pPr>
      <w:r w:rsidRPr="007F7951">
        <w:rPr>
          <w:rFonts w:ascii="DM Sans" w:hAnsi="DM Sans"/>
          <w:b/>
          <w:bCs/>
        </w:rPr>
        <w:t>Temps de chargement :</w:t>
      </w:r>
      <w:r w:rsidRPr="007F7951">
        <w:rPr>
          <w:rFonts w:ascii="DM Sans" w:hAnsi="DM Sans"/>
        </w:rPr>
        <w:t xml:space="preserve"> </w:t>
      </w:r>
      <w:r w:rsidR="00160610">
        <w:rPr>
          <w:rFonts w:ascii="DM Sans" w:hAnsi="DM Sans"/>
        </w:rPr>
        <w:t>o</w:t>
      </w:r>
      <w:r w:rsidRPr="007F7951">
        <w:rPr>
          <w:rFonts w:ascii="DM Sans" w:hAnsi="DM Sans"/>
        </w:rPr>
        <w:t xml:space="preserve">ptimisation des requêtes et mise en cache pour un temps de réponse inférieur à </w:t>
      </w:r>
      <w:r w:rsidR="006A2184">
        <w:rPr>
          <w:rFonts w:ascii="DM Sans" w:hAnsi="DM Sans"/>
        </w:rPr>
        <w:t>5</w:t>
      </w:r>
      <w:r w:rsidRPr="007F7951">
        <w:rPr>
          <w:rFonts w:ascii="DM Sans" w:hAnsi="DM Sans"/>
        </w:rPr>
        <w:t xml:space="preserve"> secondes par page.</w:t>
      </w:r>
    </w:p>
    <w:p w14:paraId="2A826D72" w14:textId="55DE3202" w:rsidR="007F7951" w:rsidRPr="00160610" w:rsidRDefault="007F7951" w:rsidP="00074DA0">
      <w:pPr>
        <w:numPr>
          <w:ilvl w:val="0"/>
          <w:numId w:val="64"/>
        </w:numPr>
        <w:spacing w:line="360" w:lineRule="auto"/>
        <w:jc w:val="both"/>
        <w:rPr>
          <w:rFonts w:ascii="DM Sans" w:hAnsi="DM Sans"/>
          <w:color w:val="806000" w:themeColor="accent4" w:themeShade="80"/>
        </w:rPr>
      </w:pPr>
      <w:r w:rsidRPr="00160610">
        <w:rPr>
          <w:rFonts w:ascii="DM Sans" w:hAnsi="DM Sans"/>
          <w:b/>
          <w:bCs/>
          <w:color w:val="806000" w:themeColor="accent4" w:themeShade="80"/>
        </w:rPr>
        <w:t>Compression :</w:t>
      </w:r>
      <w:r w:rsidRPr="00160610">
        <w:rPr>
          <w:rFonts w:ascii="DM Sans" w:hAnsi="DM Sans"/>
          <w:color w:val="806000" w:themeColor="accent4" w:themeShade="80"/>
        </w:rPr>
        <w:t xml:space="preserve"> </w:t>
      </w:r>
      <w:r w:rsidR="00160610">
        <w:rPr>
          <w:rFonts w:ascii="DM Sans" w:hAnsi="DM Sans"/>
          <w:color w:val="806000" w:themeColor="accent4" w:themeShade="80"/>
        </w:rPr>
        <w:t>r</w:t>
      </w:r>
      <w:r w:rsidRPr="00160610">
        <w:rPr>
          <w:rFonts w:ascii="DM Sans" w:hAnsi="DM Sans"/>
          <w:color w:val="806000" w:themeColor="accent4" w:themeShade="80"/>
        </w:rPr>
        <w:t>éduction automatique du poids des images et fichiers téléchargés pour économiser l'espace de stockage.</w:t>
      </w:r>
    </w:p>
    <w:p w14:paraId="61C1B9B1" w14:textId="709AA443" w:rsidR="00BA411F" w:rsidRDefault="00BA411F" w:rsidP="00DA269C">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22" w:name="_Toc218533053"/>
      <w:r w:rsidRPr="00BA411F">
        <w:rPr>
          <w:rFonts w:ascii="DM Sans" w:eastAsia="Times New Roman" w:hAnsi="DM Sans" w:cs="Poppins"/>
          <w:b/>
          <w:bCs/>
          <w:color w:val="auto"/>
          <w:kern w:val="0"/>
          <w:sz w:val="24"/>
          <w:szCs w:val="24"/>
          <w14:ligatures w14:val="none"/>
        </w:rPr>
        <w:t xml:space="preserve">Environnement </w:t>
      </w:r>
      <w:r w:rsidR="00CA1131">
        <w:rPr>
          <w:rFonts w:ascii="DM Sans" w:eastAsia="Times New Roman" w:hAnsi="DM Sans" w:cs="Poppins"/>
          <w:b/>
          <w:bCs/>
          <w:color w:val="auto"/>
          <w:kern w:val="0"/>
          <w:sz w:val="24"/>
          <w:szCs w:val="24"/>
          <w14:ligatures w14:val="none"/>
        </w:rPr>
        <w:t>de production</w:t>
      </w:r>
      <w:bookmarkEnd w:id="22"/>
    </w:p>
    <w:p w14:paraId="0460E016" w14:textId="613EA4A4" w:rsidR="006A2184" w:rsidRDefault="006A2184" w:rsidP="00074DA0">
      <w:pPr>
        <w:spacing w:line="360" w:lineRule="auto"/>
        <w:jc w:val="both"/>
        <w:rPr>
          <w:rFonts w:ascii="DM Sans" w:hAnsi="DM Sans"/>
        </w:rPr>
      </w:pPr>
      <w:r w:rsidRPr="006A2184">
        <w:rPr>
          <w:rFonts w:ascii="DM Sans" w:hAnsi="DM Sans"/>
        </w:rPr>
        <w:t>Cette section définit les conditions techniques nécessaires au bon fonctionnement et à l'accessibilité de la plateforme</w:t>
      </w:r>
      <w:r w:rsidR="00CA1131">
        <w:rPr>
          <w:rFonts w:ascii="DM Sans" w:hAnsi="DM Sans"/>
        </w:rPr>
        <w:t xml:space="preserve"> en production</w:t>
      </w:r>
      <w:r w:rsidRPr="006A2184">
        <w:rPr>
          <w:rFonts w:ascii="DM Sans" w:hAnsi="DM Sans"/>
        </w:rPr>
        <w:t>.</w:t>
      </w:r>
    </w:p>
    <w:p w14:paraId="5F62C6C8" w14:textId="55537F83" w:rsidR="006A2184" w:rsidRPr="006A2184" w:rsidRDefault="006A2184" w:rsidP="00074DA0">
      <w:pPr>
        <w:numPr>
          <w:ilvl w:val="0"/>
          <w:numId w:val="64"/>
        </w:numPr>
        <w:spacing w:line="360" w:lineRule="auto"/>
        <w:jc w:val="both"/>
        <w:rPr>
          <w:rFonts w:ascii="DM Sans" w:hAnsi="DM Sans"/>
          <w:b/>
          <w:bCs/>
        </w:rPr>
      </w:pPr>
      <w:r w:rsidRPr="006A2184">
        <w:rPr>
          <w:rFonts w:ascii="DM Sans" w:hAnsi="DM Sans"/>
          <w:b/>
          <w:bCs/>
        </w:rPr>
        <w:t>Type : Serveur Privé Virtuel (VPS) avec une haute disponibilité.</w:t>
      </w:r>
    </w:p>
    <w:p w14:paraId="6B70C537" w14:textId="54A8C51D" w:rsidR="006A2184" w:rsidRDefault="006A2184" w:rsidP="00074DA0">
      <w:pPr>
        <w:numPr>
          <w:ilvl w:val="0"/>
          <w:numId w:val="64"/>
        </w:numPr>
        <w:spacing w:line="360" w:lineRule="auto"/>
        <w:jc w:val="both"/>
        <w:rPr>
          <w:rFonts w:ascii="DM Sans" w:hAnsi="DM Sans"/>
        </w:rPr>
      </w:pPr>
      <w:r w:rsidRPr="006A2184">
        <w:rPr>
          <w:rFonts w:ascii="DM Sans" w:hAnsi="DM Sans"/>
          <w:b/>
          <w:bCs/>
        </w:rPr>
        <w:t xml:space="preserve">Performance : </w:t>
      </w:r>
      <w:r w:rsidRPr="006A2184">
        <w:rPr>
          <w:rFonts w:ascii="DM Sans" w:hAnsi="DM Sans"/>
        </w:rPr>
        <w:t xml:space="preserve">Minimum 8 Go de RAM et processeur </w:t>
      </w:r>
      <w:proofErr w:type="spellStart"/>
      <w:r w:rsidRPr="006A2184">
        <w:rPr>
          <w:rFonts w:ascii="DM Sans" w:hAnsi="DM Sans"/>
        </w:rPr>
        <w:t>Multi-cœur</w:t>
      </w:r>
      <w:proofErr w:type="spellEnd"/>
      <w:r w:rsidRPr="006A2184">
        <w:rPr>
          <w:rFonts w:ascii="DM Sans" w:hAnsi="DM Sans"/>
        </w:rPr>
        <w:t xml:space="preserve"> pour supporter les pics de connexions lors des appels à projets.</w:t>
      </w:r>
    </w:p>
    <w:p w14:paraId="0B0A87EE" w14:textId="09E25515" w:rsidR="006A2184" w:rsidRPr="006A2184" w:rsidRDefault="006A2184" w:rsidP="00074DA0">
      <w:pPr>
        <w:numPr>
          <w:ilvl w:val="0"/>
          <w:numId w:val="64"/>
        </w:numPr>
        <w:spacing w:line="360" w:lineRule="auto"/>
        <w:jc w:val="both"/>
        <w:rPr>
          <w:rFonts w:ascii="DM Sans" w:hAnsi="DM Sans"/>
        </w:rPr>
      </w:pPr>
      <w:r w:rsidRPr="006A2184">
        <w:rPr>
          <w:rFonts w:ascii="DM Sans" w:hAnsi="DM Sans"/>
          <w:b/>
          <w:bCs/>
        </w:rPr>
        <w:t>Système d’Exploitation (OS)</w:t>
      </w:r>
      <w:r w:rsidRPr="006A2184">
        <w:rPr>
          <w:rFonts w:ascii="DM Sans" w:hAnsi="DM Sans"/>
        </w:rPr>
        <w:t xml:space="preserve"> :</w:t>
      </w:r>
      <w:r>
        <w:rPr>
          <w:rFonts w:ascii="DM Sans" w:hAnsi="DM Sans"/>
        </w:rPr>
        <w:t xml:space="preserve"> </w:t>
      </w:r>
      <w:r w:rsidRPr="006A2184">
        <w:rPr>
          <w:rFonts w:ascii="DM Sans" w:hAnsi="DM Sans"/>
          <w:b/>
          <w:bCs/>
        </w:rPr>
        <w:t>Serveur :</w:t>
      </w:r>
      <w:r w:rsidRPr="006A2184">
        <w:rPr>
          <w:rFonts w:ascii="DM Sans" w:hAnsi="DM Sans"/>
        </w:rPr>
        <w:t xml:space="preserve"> </w:t>
      </w:r>
      <w:r w:rsidR="00CA1131">
        <w:rPr>
          <w:rFonts w:ascii="DM Sans" w:hAnsi="DM Sans"/>
        </w:rPr>
        <w:t>d</w:t>
      </w:r>
      <w:r w:rsidRPr="006A2184">
        <w:rPr>
          <w:rFonts w:ascii="DM Sans" w:hAnsi="DM Sans"/>
        </w:rPr>
        <w:t>istribution Linux (</w:t>
      </w:r>
      <w:r w:rsidRPr="006A2184">
        <w:rPr>
          <w:rFonts w:ascii="DM Sans" w:hAnsi="DM Sans"/>
          <w:b/>
          <w:bCs/>
        </w:rPr>
        <w:t>Ubuntu Server 22.04 LT</w:t>
      </w:r>
      <w:r>
        <w:rPr>
          <w:rFonts w:ascii="DM Sans" w:hAnsi="DM Sans"/>
          <w:b/>
          <w:bCs/>
        </w:rPr>
        <w:t>S</w:t>
      </w:r>
      <w:r w:rsidRPr="006A2184">
        <w:rPr>
          <w:rFonts w:ascii="DM Sans" w:hAnsi="DM Sans"/>
        </w:rPr>
        <w:t>), privilégiée pour sa stabilité, sa sécurité et sa gestion optimisée des ressources.</w:t>
      </w:r>
    </w:p>
    <w:p w14:paraId="551F377F" w14:textId="2114AA50" w:rsidR="006A2184" w:rsidRPr="006A2184" w:rsidRDefault="006A2184" w:rsidP="00074DA0">
      <w:pPr>
        <w:numPr>
          <w:ilvl w:val="0"/>
          <w:numId w:val="64"/>
        </w:numPr>
        <w:spacing w:line="360" w:lineRule="auto"/>
        <w:jc w:val="both"/>
        <w:rPr>
          <w:rFonts w:ascii="DM Sans" w:hAnsi="DM Sans"/>
        </w:rPr>
      </w:pPr>
      <w:r w:rsidRPr="006A2184">
        <w:rPr>
          <w:rFonts w:ascii="DM Sans" w:hAnsi="DM Sans"/>
          <w:b/>
          <w:bCs/>
        </w:rPr>
        <w:t>Compatibilité Navigateurs</w:t>
      </w:r>
      <w:r w:rsidR="00074DA0">
        <w:rPr>
          <w:rFonts w:ascii="DM Sans" w:hAnsi="DM Sans"/>
          <w:b/>
          <w:bCs/>
        </w:rPr>
        <w:t xml:space="preserve"> </w:t>
      </w:r>
      <w:r w:rsidRPr="006A2184">
        <w:rPr>
          <w:rFonts w:ascii="DM Sans" w:hAnsi="DM Sans"/>
          <w:b/>
          <w:bCs/>
        </w:rPr>
        <w:t>:</w:t>
      </w:r>
      <w:r>
        <w:rPr>
          <w:rFonts w:ascii="DM Sans" w:hAnsi="DM Sans"/>
        </w:rPr>
        <w:t xml:space="preserve"> </w:t>
      </w:r>
      <w:r w:rsidR="00CA1131">
        <w:rPr>
          <w:rFonts w:ascii="DM Sans" w:hAnsi="DM Sans"/>
        </w:rPr>
        <w:t>l</w:t>
      </w:r>
      <w:r w:rsidRPr="006A2184">
        <w:rPr>
          <w:rFonts w:ascii="DM Sans" w:hAnsi="DM Sans"/>
        </w:rPr>
        <w:t xml:space="preserve">e portail doit être entièrement </w:t>
      </w:r>
      <w:r w:rsidRPr="006A2184">
        <w:rPr>
          <w:rFonts w:ascii="DM Sans" w:hAnsi="DM Sans"/>
          <w:b/>
          <w:bCs/>
        </w:rPr>
        <w:t>"Cross-browser"</w:t>
      </w:r>
      <w:r w:rsidRPr="006A2184">
        <w:rPr>
          <w:rFonts w:ascii="DM Sans" w:hAnsi="DM Sans"/>
        </w:rPr>
        <w:t>. Il doit fonctionner de manière fluide sur les dernières versions de</w:t>
      </w:r>
      <w:r>
        <w:rPr>
          <w:rFonts w:ascii="DM Sans" w:hAnsi="DM Sans"/>
        </w:rPr>
        <w:t xml:space="preserve"> </w:t>
      </w:r>
      <w:r w:rsidRPr="006A2184">
        <w:rPr>
          <w:rFonts w:ascii="DM Sans" w:hAnsi="DM Sans"/>
          <w:b/>
          <w:bCs/>
        </w:rPr>
        <w:t>Google Chrome</w:t>
      </w:r>
      <w:r w:rsidR="00CA1131">
        <w:rPr>
          <w:rFonts w:ascii="DM Sans" w:hAnsi="DM Sans"/>
        </w:rPr>
        <w:t>,</w:t>
      </w:r>
      <w:r w:rsidRPr="006A2184">
        <w:rPr>
          <w:rFonts w:ascii="DM Sans" w:hAnsi="DM Sans"/>
        </w:rPr>
        <w:t xml:space="preserve"> </w:t>
      </w:r>
      <w:r w:rsidRPr="006A2184">
        <w:rPr>
          <w:rFonts w:ascii="DM Sans" w:hAnsi="DM Sans"/>
          <w:b/>
          <w:bCs/>
        </w:rPr>
        <w:t>Microsoft Edge</w:t>
      </w:r>
      <w:r>
        <w:rPr>
          <w:rFonts w:ascii="DM Sans" w:hAnsi="DM Sans"/>
          <w:b/>
          <w:bCs/>
        </w:rPr>
        <w:t xml:space="preserve">, </w:t>
      </w:r>
      <w:r w:rsidRPr="006A2184">
        <w:rPr>
          <w:rFonts w:ascii="DM Sans" w:hAnsi="DM Sans"/>
          <w:b/>
          <w:bCs/>
        </w:rPr>
        <w:t>Mozilla Firefox</w:t>
      </w:r>
      <w:r>
        <w:rPr>
          <w:rFonts w:ascii="DM Sans" w:hAnsi="DM Sans"/>
          <w:b/>
          <w:bCs/>
        </w:rPr>
        <w:t xml:space="preserve"> et </w:t>
      </w:r>
      <w:r w:rsidRPr="006A2184">
        <w:rPr>
          <w:rFonts w:ascii="DM Sans" w:hAnsi="DM Sans"/>
          <w:b/>
          <w:bCs/>
        </w:rPr>
        <w:t>Safari</w:t>
      </w:r>
      <w:r w:rsidR="00CA1131">
        <w:rPr>
          <w:rFonts w:ascii="DM Sans" w:hAnsi="DM Sans"/>
          <w:b/>
          <w:bCs/>
        </w:rPr>
        <w:t>.</w:t>
      </w:r>
    </w:p>
    <w:p w14:paraId="411A5732" w14:textId="070D4D69" w:rsidR="006A2184" w:rsidRPr="006A2184" w:rsidRDefault="006A2184" w:rsidP="00074DA0">
      <w:pPr>
        <w:numPr>
          <w:ilvl w:val="0"/>
          <w:numId w:val="64"/>
        </w:numPr>
        <w:spacing w:line="360" w:lineRule="auto"/>
        <w:jc w:val="both"/>
        <w:rPr>
          <w:rFonts w:ascii="DM Sans" w:hAnsi="DM Sans"/>
        </w:rPr>
      </w:pPr>
      <w:r w:rsidRPr="006A2184">
        <w:rPr>
          <w:rFonts w:ascii="DM Sans" w:hAnsi="DM Sans"/>
          <w:b/>
          <w:bCs/>
        </w:rPr>
        <w:t>Approche Mobile :</w:t>
      </w:r>
      <w:r w:rsidRPr="006A2184">
        <w:rPr>
          <w:rFonts w:ascii="DM Sans" w:hAnsi="DM Sans"/>
        </w:rPr>
        <w:t xml:space="preserve"> </w:t>
      </w:r>
      <w:r w:rsidR="00CA1131">
        <w:rPr>
          <w:rFonts w:ascii="DM Sans" w:hAnsi="DM Sans"/>
        </w:rPr>
        <w:t>u</w:t>
      </w:r>
      <w:r w:rsidRPr="006A2184">
        <w:rPr>
          <w:rFonts w:ascii="DM Sans" w:hAnsi="DM Sans"/>
        </w:rPr>
        <w:t xml:space="preserve">ne compatibilité avec les navigateurs mobiles </w:t>
      </w:r>
      <w:r w:rsidR="00074DA0">
        <w:rPr>
          <w:rFonts w:ascii="DM Sans" w:hAnsi="DM Sans"/>
        </w:rPr>
        <w:t>sera effective</w:t>
      </w:r>
      <w:r w:rsidRPr="006A2184">
        <w:rPr>
          <w:rFonts w:ascii="DM Sans" w:hAnsi="DM Sans"/>
        </w:rPr>
        <w:t>, sans dégradation de l'expérience utilisateur (Responsive Design).</w:t>
      </w:r>
    </w:p>
    <w:p w14:paraId="1FCAC6AE" w14:textId="4D7B43FD" w:rsidR="00BA411F" w:rsidRDefault="00BA411F" w:rsidP="00F84768">
      <w:pPr>
        <w:pStyle w:val="Heading2"/>
        <w:numPr>
          <w:ilvl w:val="0"/>
          <w:numId w:val="11"/>
        </w:numPr>
        <w:tabs>
          <w:tab w:val="clear" w:pos="720"/>
        </w:tabs>
        <w:spacing w:before="100" w:after="0" w:line="360" w:lineRule="auto"/>
        <w:rPr>
          <w:rFonts w:ascii="DM Sans" w:eastAsia="Times New Roman" w:hAnsi="DM Sans" w:cs="Poppins"/>
          <w:b/>
          <w:bCs/>
          <w:color w:val="auto"/>
          <w:kern w:val="0"/>
          <w:sz w:val="24"/>
          <w:szCs w:val="24"/>
          <w14:ligatures w14:val="none"/>
        </w:rPr>
      </w:pPr>
      <w:bookmarkStart w:id="23" w:name="_Toc218533054"/>
      <w:r w:rsidRPr="00BA411F">
        <w:rPr>
          <w:rFonts w:ascii="DM Sans" w:eastAsia="Times New Roman" w:hAnsi="DM Sans" w:cs="Poppins"/>
          <w:b/>
          <w:bCs/>
          <w:color w:val="auto"/>
          <w:kern w:val="0"/>
          <w:sz w:val="24"/>
          <w:szCs w:val="24"/>
          <w14:ligatures w14:val="none"/>
        </w:rPr>
        <w:t>Maintenance et évolutivité</w:t>
      </w:r>
      <w:bookmarkEnd w:id="23"/>
      <w:r w:rsidRPr="00BA411F">
        <w:rPr>
          <w:rFonts w:ascii="DM Sans" w:eastAsia="Times New Roman" w:hAnsi="DM Sans" w:cs="Poppins"/>
          <w:b/>
          <w:bCs/>
          <w:color w:val="auto"/>
          <w:kern w:val="0"/>
          <w:sz w:val="24"/>
          <w:szCs w:val="24"/>
          <w14:ligatures w14:val="none"/>
        </w:rPr>
        <w:t xml:space="preserve"> </w:t>
      </w:r>
    </w:p>
    <w:p w14:paraId="0C3647EB" w14:textId="1CD74F11" w:rsidR="006A2184" w:rsidRPr="006A2184" w:rsidRDefault="006A2184" w:rsidP="00074DA0">
      <w:pPr>
        <w:spacing w:line="360" w:lineRule="auto"/>
        <w:jc w:val="both"/>
        <w:rPr>
          <w:rFonts w:ascii="DM Sans" w:hAnsi="DM Sans"/>
        </w:rPr>
      </w:pPr>
      <w:r w:rsidRPr="006A2184">
        <w:rPr>
          <w:rFonts w:ascii="DM Sans" w:hAnsi="DM Sans"/>
        </w:rPr>
        <w:t>Afin de garantir que l'application reste fonctionnelle sur le long terme et puisse être reprise par les équipes techniques du FODIP, les exigences suivantes sont fixées :</w:t>
      </w:r>
    </w:p>
    <w:p w14:paraId="1971B194" w14:textId="79B95EE4" w:rsidR="006A2184" w:rsidRPr="006A2184" w:rsidRDefault="006A2184" w:rsidP="00074DA0">
      <w:pPr>
        <w:numPr>
          <w:ilvl w:val="0"/>
          <w:numId w:val="66"/>
        </w:numPr>
        <w:spacing w:line="360" w:lineRule="auto"/>
        <w:jc w:val="both"/>
        <w:rPr>
          <w:rFonts w:ascii="DM Sans" w:hAnsi="DM Sans"/>
        </w:rPr>
      </w:pPr>
      <w:r w:rsidRPr="006A2184">
        <w:rPr>
          <w:rFonts w:ascii="DM Sans" w:hAnsi="DM Sans"/>
          <w:b/>
          <w:bCs/>
        </w:rPr>
        <w:t xml:space="preserve">Qualité du code et </w:t>
      </w:r>
      <w:r w:rsidR="00CA1131">
        <w:rPr>
          <w:rFonts w:ascii="DM Sans" w:hAnsi="DM Sans"/>
          <w:b/>
          <w:bCs/>
        </w:rPr>
        <w:t>s</w:t>
      </w:r>
      <w:r w:rsidRPr="006A2184">
        <w:rPr>
          <w:rFonts w:ascii="DM Sans" w:hAnsi="DM Sans"/>
          <w:b/>
          <w:bCs/>
        </w:rPr>
        <w:t>tandards :</w:t>
      </w:r>
    </w:p>
    <w:p w14:paraId="39B63EE0" w14:textId="0795337C" w:rsidR="006A2184" w:rsidRPr="006A2184" w:rsidRDefault="006A2184" w:rsidP="00074DA0">
      <w:pPr>
        <w:numPr>
          <w:ilvl w:val="1"/>
          <w:numId w:val="66"/>
        </w:numPr>
        <w:spacing w:line="360" w:lineRule="auto"/>
        <w:jc w:val="both"/>
        <w:rPr>
          <w:rFonts w:ascii="DM Sans" w:hAnsi="DM Sans"/>
        </w:rPr>
      </w:pPr>
      <w:r w:rsidRPr="006A2184">
        <w:rPr>
          <w:rFonts w:ascii="DM Sans" w:hAnsi="DM Sans"/>
          <w:b/>
          <w:bCs/>
        </w:rPr>
        <w:t>Code Propre (Clean Code) :</w:t>
      </w:r>
      <w:r w:rsidRPr="006A2184">
        <w:rPr>
          <w:rFonts w:ascii="DM Sans" w:hAnsi="DM Sans"/>
        </w:rPr>
        <w:t xml:space="preserve"> </w:t>
      </w:r>
      <w:r w:rsidR="00CA1131">
        <w:rPr>
          <w:rFonts w:ascii="DM Sans" w:hAnsi="DM Sans"/>
        </w:rPr>
        <w:t>u</w:t>
      </w:r>
      <w:r w:rsidRPr="006A2184">
        <w:rPr>
          <w:rFonts w:ascii="DM Sans" w:hAnsi="DM Sans"/>
        </w:rPr>
        <w:t>tilisation de standards de nommage clairs, modularité du code (composants réutilisables) et séparation stricte entre la logique métier et l'interface.</w:t>
      </w:r>
    </w:p>
    <w:p w14:paraId="1F96F57D" w14:textId="77777777" w:rsidR="006A2184" w:rsidRDefault="006A2184" w:rsidP="00074DA0">
      <w:pPr>
        <w:numPr>
          <w:ilvl w:val="1"/>
          <w:numId w:val="66"/>
        </w:numPr>
        <w:spacing w:line="360" w:lineRule="auto"/>
        <w:jc w:val="both"/>
        <w:rPr>
          <w:rFonts w:ascii="DM Sans" w:hAnsi="DM Sans"/>
        </w:rPr>
      </w:pPr>
      <w:r w:rsidRPr="006A2184">
        <w:rPr>
          <w:rFonts w:ascii="DM Sans" w:hAnsi="DM Sans"/>
          <w:b/>
          <w:bCs/>
        </w:rPr>
        <w:lastRenderedPageBreak/>
        <w:t>Tests :</w:t>
      </w:r>
      <w:r w:rsidRPr="006A2184">
        <w:rPr>
          <w:rFonts w:ascii="DM Sans" w:hAnsi="DM Sans"/>
        </w:rPr>
        <w:t xml:space="preserve"> Mise en œuvre de tests unitaires et d'intégration pour limiter les régressions lors des mises à jour.</w:t>
      </w:r>
    </w:p>
    <w:p w14:paraId="2C241FD4" w14:textId="44361F9E" w:rsidR="006A2184" w:rsidRPr="006A2184" w:rsidRDefault="006A2184" w:rsidP="00074DA0">
      <w:pPr>
        <w:numPr>
          <w:ilvl w:val="0"/>
          <w:numId w:val="66"/>
        </w:numPr>
        <w:spacing w:line="360" w:lineRule="auto"/>
        <w:jc w:val="both"/>
        <w:rPr>
          <w:rFonts w:ascii="DM Sans" w:hAnsi="DM Sans"/>
        </w:rPr>
      </w:pPr>
      <w:r w:rsidRPr="006A2184">
        <w:rPr>
          <w:rFonts w:ascii="DM Sans" w:hAnsi="DM Sans"/>
          <w:b/>
          <w:bCs/>
        </w:rPr>
        <w:t xml:space="preserve">Cession des sources et </w:t>
      </w:r>
      <w:r w:rsidR="00CA1131">
        <w:rPr>
          <w:rFonts w:ascii="DM Sans" w:hAnsi="DM Sans"/>
          <w:b/>
          <w:bCs/>
        </w:rPr>
        <w:t>p</w:t>
      </w:r>
      <w:r w:rsidRPr="006A2184">
        <w:rPr>
          <w:rFonts w:ascii="DM Sans" w:hAnsi="DM Sans"/>
          <w:b/>
          <w:bCs/>
        </w:rPr>
        <w:t>ropriété :</w:t>
      </w:r>
    </w:p>
    <w:p w14:paraId="00E5C563" w14:textId="40620EB0" w:rsidR="006A2184" w:rsidRPr="006A2184" w:rsidRDefault="006A2184" w:rsidP="00074DA0">
      <w:pPr>
        <w:numPr>
          <w:ilvl w:val="1"/>
          <w:numId w:val="66"/>
        </w:numPr>
        <w:spacing w:line="360" w:lineRule="auto"/>
        <w:jc w:val="both"/>
        <w:rPr>
          <w:rFonts w:ascii="DM Sans" w:hAnsi="DM Sans"/>
        </w:rPr>
      </w:pPr>
      <w:r w:rsidRPr="006A2184">
        <w:rPr>
          <w:rFonts w:ascii="DM Sans" w:hAnsi="DM Sans"/>
          <w:b/>
          <w:bCs/>
        </w:rPr>
        <w:t xml:space="preserve">Propriété </w:t>
      </w:r>
      <w:r w:rsidR="001525BC">
        <w:rPr>
          <w:rFonts w:ascii="DM Sans" w:hAnsi="DM Sans"/>
          <w:b/>
          <w:bCs/>
        </w:rPr>
        <w:t>i</w:t>
      </w:r>
      <w:r w:rsidRPr="006A2184">
        <w:rPr>
          <w:rFonts w:ascii="DM Sans" w:hAnsi="DM Sans"/>
          <w:b/>
          <w:bCs/>
        </w:rPr>
        <w:t>ntégrale :</w:t>
      </w:r>
      <w:r w:rsidRPr="006A2184">
        <w:rPr>
          <w:rFonts w:ascii="DM Sans" w:hAnsi="DM Sans"/>
        </w:rPr>
        <w:t xml:space="preserve"> </w:t>
      </w:r>
      <w:r w:rsidR="00473BBC">
        <w:rPr>
          <w:rFonts w:ascii="DM Sans" w:hAnsi="DM Sans"/>
        </w:rPr>
        <w:t>à</w:t>
      </w:r>
      <w:r w:rsidRPr="006A2184">
        <w:rPr>
          <w:rFonts w:ascii="DM Sans" w:hAnsi="DM Sans"/>
        </w:rPr>
        <w:t xml:space="preserve"> la livraison finale, l'intégralité du code source (Frontend, Backend, Scripts de base de données) est cédée au FODIP.</w:t>
      </w:r>
    </w:p>
    <w:p w14:paraId="09D21161" w14:textId="31966F30" w:rsidR="006A2184" w:rsidRDefault="006A2184" w:rsidP="006A2184">
      <w:pPr>
        <w:numPr>
          <w:ilvl w:val="1"/>
          <w:numId w:val="66"/>
        </w:numPr>
        <w:spacing w:line="276" w:lineRule="auto"/>
        <w:jc w:val="both"/>
        <w:rPr>
          <w:rFonts w:ascii="DM Sans" w:hAnsi="DM Sans"/>
        </w:rPr>
      </w:pPr>
      <w:r w:rsidRPr="006A2184">
        <w:rPr>
          <w:rFonts w:ascii="DM Sans" w:hAnsi="DM Sans"/>
          <w:b/>
          <w:bCs/>
        </w:rPr>
        <w:t xml:space="preserve">Dépôt de </w:t>
      </w:r>
      <w:r w:rsidR="001525BC">
        <w:rPr>
          <w:rFonts w:ascii="DM Sans" w:hAnsi="DM Sans"/>
          <w:b/>
          <w:bCs/>
        </w:rPr>
        <w:t>c</w:t>
      </w:r>
      <w:r w:rsidRPr="006A2184">
        <w:rPr>
          <w:rFonts w:ascii="DM Sans" w:hAnsi="DM Sans"/>
          <w:b/>
          <w:bCs/>
        </w:rPr>
        <w:t>ode :</w:t>
      </w:r>
      <w:r w:rsidRPr="006A2184">
        <w:rPr>
          <w:rFonts w:ascii="DM Sans" w:hAnsi="DM Sans"/>
        </w:rPr>
        <w:t xml:space="preserve"> Livraison via un dépôt sécurisé (Git) incluant l'historique complet des modifications</w:t>
      </w:r>
      <w:r w:rsidR="00074DA0">
        <w:rPr>
          <w:rFonts w:ascii="DM Sans" w:hAnsi="DM Sans"/>
        </w:rPr>
        <w:t>, ainsi qu’une clé USB</w:t>
      </w:r>
      <w:r w:rsidRPr="006A2184">
        <w:rPr>
          <w:rFonts w:ascii="DM Sans" w:hAnsi="DM Sans"/>
        </w:rPr>
        <w:t>.</w:t>
      </w:r>
    </w:p>
    <w:p w14:paraId="29206788" w14:textId="63DDC7B1" w:rsidR="002517D2" w:rsidRPr="006A2184" w:rsidRDefault="002517D2" w:rsidP="002517D2">
      <w:pPr>
        <w:numPr>
          <w:ilvl w:val="1"/>
          <w:numId w:val="66"/>
        </w:numPr>
        <w:spacing w:line="360" w:lineRule="auto"/>
        <w:jc w:val="both"/>
        <w:rPr>
          <w:rFonts w:ascii="DM Sans" w:hAnsi="DM Sans"/>
        </w:rPr>
      </w:pPr>
      <w:r>
        <w:rPr>
          <w:rFonts w:ascii="DM Sans" w:hAnsi="DM Sans"/>
          <w:b/>
          <w:bCs/>
        </w:rPr>
        <w:t>Droit de réutilisation du code source par Global ITEC :</w:t>
      </w:r>
      <w:r>
        <w:rPr>
          <w:rFonts w:ascii="DM Sans" w:hAnsi="DM Sans"/>
        </w:rPr>
        <w:t xml:space="preserve"> Global ITEC garde le droit de réutilisation des codes sources de l’application.</w:t>
      </w:r>
    </w:p>
    <w:p w14:paraId="7957BB53" w14:textId="77777777" w:rsidR="006A2184" w:rsidRPr="006A2184" w:rsidRDefault="006A2184" w:rsidP="00074DA0">
      <w:pPr>
        <w:numPr>
          <w:ilvl w:val="0"/>
          <w:numId w:val="66"/>
        </w:numPr>
        <w:spacing w:line="360" w:lineRule="auto"/>
        <w:jc w:val="both"/>
        <w:rPr>
          <w:rFonts w:ascii="DM Sans" w:hAnsi="DM Sans"/>
        </w:rPr>
      </w:pPr>
      <w:r w:rsidRPr="006A2184">
        <w:rPr>
          <w:rFonts w:ascii="DM Sans" w:hAnsi="DM Sans"/>
          <w:b/>
          <w:bCs/>
        </w:rPr>
        <w:t>Documentation technique et fonctionnelle :</w:t>
      </w:r>
    </w:p>
    <w:p w14:paraId="35BA5B62" w14:textId="0CDA4537" w:rsidR="006A2184" w:rsidRPr="006A2184" w:rsidRDefault="006A2184" w:rsidP="00074DA0">
      <w:pPr>
        <w:numPr>
          <w:ilvl w:val="1"/>
          <w:numId w:val="66"/>
        </w:numPr>
        <w:spacing w:line="360" w:lineRule="auto"/>
        <w:jc w:val="both"/>
        <w:rPr>
          <w:rFonts w:ascii="DM Sans" w:hAnsi="DM Sans"/>
        </w:rPr>
      </w:pPr>
      <w:r w:rsidRPr="006A2184">
        <w:rPr>
          <w:rFonts w:ascii="DM Sans" w:hAnsi="DM Sans"/>
          <w:b/>
          <w:bCs/>
        </w:rPr>
        <w:t>Documentation technique :</w:t>
      </w:r>
      <w:r w:rsidRPr="006A2184">
        <w:rPr>
          <w:rFonts w:ascii="DM Sans" w:hAnsi="DM Sans"/>
        </w:rPr>
        <w:t xml:space="preserve"> </w:t>
      </w:r>
      <w:r w:rsidR="00B95984">
        <w:rPr>
          <w:rFonts w:ascii="DM Sans" w:hAnsi="DM Sans"/>
        </w:rPr>
        <w:t>g</w:t>
      </w:r>
      <w:r w:rsidRPr="006A2184">
        <w:rPr>
          <w:rFonts w:ascii="DM Sans" w:hAnsi="DM Sans"/>
        </w:rPr>
        <w:t xml:space="preserve">uide d'installation, schéma de la base de données (Dictionnaire de données), et documentation de l'API </w:t>
      </w:r>
    </w:p>
    <w:p w14:paraId="49509EBC" w14:textId="2C9E0934" w:rsidR="006A2184" w:rsidRPr="006A2184" w:rsidRDefault="006A2184" w:rsidP="00074DA0">
      <w:pPr>
        <w:numPr>
          <w:ilvl w:val="1"/>
          <w:numId w:val="66"/>
        </w:numPr>
        <w:spacing w:line="360" w:lineRule="auto"/>
        <w:jc w:val="both"/>
        <w:rPr>
          <w:rFonts w:ascii="DM Sans" w:hAnsi="DM Sans"/>
        </w:rPr>
      </w:pPr>
      <w:r w:rsidRPr="006A2184">
        <w:rPr>
          <w:rFonts w:ascii="DM Sans" w:hAnsi="DM Sans"/>
          <w:b/>
          <w:bCs/>
        </w:rPr>
        <w:t>Manuel d'Administration :</w:t>
      </w:r>
      <w:r w:rsidRPr="006A2184">
        <w:rPr>
          <w:rFonts w:ascii="DM Sans" w:hAnsi="DM Sans"/>
        </w:rPr>
        <w:t xml:space="preserve"> </w:t>
      </w:r>
      <w:r w:rsidR="00B95984">
        <w:rPr>
          <w:rFonts w:ascii="DM Sans" w:hAnsi="DM Sans"/>
        </w:rPr>
        <w:t>p</w:t>
      </w:r>
      <w:r w:rsidRPr="006A2184">
        <w:rPr>
          <w:rFonts w:ascii="DM Sans" w:hAnsi="DM Sans"/>
        </w:rPr>
        <w:t>rocédures de sauvegarde, de restauration et de gestion des utilisateurs Back-office.</w:t>
      </w:r>
    </w:p>
    <w:p w14:paraId="34E66DDC" w14:textId="45D3C889" w:rsidR="006A2184" w:rsidRPr="006A2184" w:rsidRDefault="006A2184" w:rsidP="00074DA0">
      <w:pPr>
        <w:numPr>
          <w:ilvl w:val="1"/>
          <w:numId w:val="66"/>
        </w:numPr>
        <w:spacing w:line="360" w:lineRule="auto"/>
        <w:jc w:val="both"/>
        <w:rPr>
          <w:rFonts w:ascii="DM Sans" w:hAnsi="DM Sans"/>
        </w:rPr>
      </w:pPr>
      <w:r w:rsidRPr="006A2184">
        <w:rPr>
          <w:rFonts w:ascii="DM Sans" w:hAnsi="DM Sans"/>
          <w:b/>
          <w:bCs/>
        </w:rPr>
        <w:t>Guide Utilisateur :</w:t>
      </w:r>
      <w:r w:rsidRPr="006A2184">
        <w:rPr>
          <w:rFonts w:ascii="DM Sans" w:hAnsi="DM Sans"/>
        </w:rPr>
        <w:t xml:space="preserve"> </w:t>
      </w:r>
      <w:r w:rsidR="00B95984">
        <w:rPr>
          <w:rFonts w:ascii="DM Sans" w:hAnsi="DM Sans"/>
        </w:rPr>
        <w:t>s</w:t>
      </w:r>
      <w:r w:rsidRPr="006A2184">
        <w:rPr>
          <w:rFonts w:ascii="DM Sans" w:hAnsi="DM Sans"/>
        </w:rPr>
        <w:t>upport illustré pour accompagner les PME et les évaluateurs dans la prise en main de l'outil.</w:t>
      </w:r>
    </w:p>
    <w:p w14:paraId="4CFDD5C1" w14:textId="1C12C1BE" w:rsidR="001E491A" w:rsidRPr="001E491A" w:rsidRDefault="001E491A" w:rsidP="001E491A">
      <w:pPr>
        <w:pStyle w:val="Heading2"/>
        <w:numPr>
          <w:ilvl w:val="0"/>
          <w:numId w:val="11"/>
        </w:numPr>
        <w:tabs>
          <w:tab w:val="clear" w:pos="720"/>
        </w:tabs>
        <w:spacing w:before="100" w:after="0" w:line="360" w:lineRule="auto"/>
        <w:rPr>
          <w:rFonts w:ascii="DM Sans" w:eastAsia="Times New Roman" w:hAnsi="DM Sans" w:cs="Poppins"/>
          <w:b/>
          <w:bCs/>
          <w:color w:val="806000" w:themeColor="accent4" w:themeShade="80"/>
          <w:kern w:val="0"/>
          <w:sz w:val="24"/>
          <w:szCs w:val="24"/>
          <w14:ligatures w14:val="none"/>
        </w:rPr>
      </w:pPr>
      <w:bookmarkStart w:id="24" w:name="_Toc218533055"/>
      <w:r w:rsidRPr="001E491A">
        <w:rPr>
          <w:rFonts w:ascii="DM Sans" w:eastAsia="Times New Roman" w:hAnsi="DM Sans" w:cs="Poppins"/>
          <w:b/>
          <w:bCs/>
          <w:color w:val="806000" w:themeColor="accent4" w:themeShade="80"/>
          <w:kern w:val="0"/>
          <w:sz w:val="24"/>
          <w:szCs w:val="24"/>
          <w14:ligatures w14:val="none"/>
        </w:rPr>
        <w:t>Option d'Architecture Haute Performance : Architecture 3-Tiers avec Stockage Dédié</w:t>
      </w:r>
      <w:bookmarkEnd w:id="24"/>
    </w:p>
    <w:p w14:paraId="40FE3625" w14:textId="5AF944FB" w:rsidR="001E491A" w:rsidRPr="001E491A" w:rsidRDefault="001E491A" w:rsidP="001E491A">
      <w:p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kern w:val="28"/>
          <w:lang w:eastAsia="fr-FR"/>
          <w14:ligatures w14:val="none"/>
        </w:rPr>
        <w:t xml:space="preserve">Afin de répondre aux exigences critiques de sécurité, de volume de données (gestion de </w:t>
      </w:r>
      <w:r w:rsidR="002F56C8">
        <w:rPr>
          <w:rFonts w:ascii="DM Sans" w:eastAsia="Times New Roman" w:hAnsi="DM Sans" w:cs="Times New Roman"/>
          <w:kern w:val="28"/>
          <w:lang w:eastAsia="fr-FR"/>
          <w14:ligatures w14:val="none"/>
        </w:rPr>
        <w:t>centaines</w:t>
      </w:r>
      <w:r w:rsidRPr="001E491A">
        <w:rPr>
          <w:rFonts w:ascii="DM Sans" w:eastAsia="Times New Roman" w:hAnsi="DM Sans" w:cs="Times New Roman"/>
          <w:kern w:val="28"/>
          <w:lang w:eastAsia="fr-FR"/>
          <w14:ligatures w14:val="none"/>
        </w:rPr>
        <w:t xml:space="preserve"> de dossiers PME) et d'évolutivité à long terme, une architecture 3-Tiers distribuée est proposée </w:t>
      </w:r>
      <w:r w:rsidRPr="001E491A">
        <w:rPr>
          <w:rFonts w:ascii="DM Sans" w:eastAsia="Times New Roman" w:hAnsi="DM Sans" w:cs="Times New Roman"/>
          <w:b/>
          <w:bCs/>
          <w:kern w:val="28"/>
          <w:lang w:eastAsia="fr-FR"/>
          <w14:ligatures w14:val="none"/>
        </w:rPr>
        <w:t>en option</w:t>
      </w:r>
      <w:r w:rsidRPr="001E491A">
        <w:rPr>
          <w:rFonts w:ascii="DM Sans" w:eastAsia="Times New Roman" w:hAnsi="DM Sans" w:cs="Times New Roman"/>
          <w:kern w:val="28"/>
          <w:lang w:eastAsia="fr-FR"/>
          <w14:ligatures w14:val="none"/>
        </w:rPr>
        <w:t>. Cette approche repose sur la séparation physique et logique des ressources pour une robustesse maximale.</w:t>
      </w:r>
    </w:p>
    <w:p w14:paraId="736FFE1C" w14:textId="2BA80C16" w:rsidR="001E491A" w:rsidRPr="001E491A" w:rsidRDefault="001E491A" w:rsidP="001E491A">
      <w:pPr>
        <w:pStyle w:val="ListParagraph"/>
        <w:numPr>
          <w:ilvl w:val="1"/>
          <w:numId w:val="100"/>
        </w:numPr>
        <w:rPr>
          <w:rFonts w:ascii="DM Sans" w:eastAsia="Times New Roman" w:hAnsi="DM Sans" w:cs="Times New Roman"/>
          <w:kern w:val="28"/>
          <w:u w:val="single"/>
          <w:lang w:eastAsia="fr-FR"/>
          <w14:ligatures w14:val="none"/>
        </w:rPr>
      </w:pPr>
      <w:r w:rsidRPr="001E491A">
        <w:rPr>
          <w:rFonts w:ascii="DM Sans" w:eastAsia="Times New Roman" w:hAnsi="DM Sans" w:cs="Times New Roman"/>
          <w:kern w:val="28"/>
          <w:u w:val="single"/>
          <w:lang w:eastAsia="fr-FR"/>
          <w14:ligatures w14:val="none"/>
        </w:rPr>
        <w:t>Configuration de l'architecture proposée</w:t>
      </w:r>
    </w:p>
    <w:p w14:paraId="2A745BC1" w14:textId="77777777" w:rsidR="001E491A" w:rsidRPr="001E491A" w:rsidRDefault="001E491A" w:rsidP="001E491A">
      <w:p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kern w:val="28"/>
          <w:lang w:eastAsia="fr-FR"/>
          <w14:ligatures w14:val="none"/>
        </w:rPr>
        <w:t>Contrairement à une installation monolithique, cette option décompose l'infrastructure en trois entités autonomes :</w:t>
      </w:r>
    </w:p>
    <w:p w14:paraId="4CF0BE06" w14:textId="2A25804B" w:rsidR="001E491A" w:rsidRPr="001E491A" w:rsidRDefault="001E491A" w:rsidP="001E491A">
      <w:pPr>
        <w:numPr>
          <w:ilvl w:val="0"/>
          <w:numId w:val="98"/>
        </w:num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lang w:eastAsia="fr-FR"/>
          <w14:ligatures w14:val="none"/>
        </w:rPr>
        <w:lastRenderedPageBreak/>
        <w:t>Serveur Applicatif (Tier 1)</w:t>
      </w:r>
      <w:r w:rsidRPr="001E491A">
        <w:rPr>
          <w:rFonts w:ascii="DM Sans" w:eastAsia="Times New Roman" w:hAnsi="DM Sans" w:cs="Times New Roman"/>
          <w:kern w:val="28"/>
          <w:lang w:eastAsia="fr-FR"/>
          <w14:ligatures w14:val="none"/>
        </w:rPr>
        <w:t xml:space="preserve"> : </w:t>
      </w:r>
      <w:r w:rsidR="002F56C8">
        <w:rPr>
          <w:rFonts w:ascii="DM Sans" w:eastAsia="Times New Roman" w:hAnsi="DM Sans" w:cs="Times New Roman"/>
          <w:kern w:val="28"/>
          <w:lang w:eastAsia="fr-FR"/>
          <w14:ligatures w14:val="none"/>
        </w:rPr>
        <w:t>d</w:t>
      </w:r>
      <w:r w:rsidRPr="001E491A">
        <w:rPr>
          <w:rFonts w:ascii="DM Sans" w:eastAsia="Times New Roman" w:hAnsi="DM Sans" w:cs="Times New Roman"/>
          <w:kern w:val="28"/>
          <w:lang w:eastAsia="fr-FR"/>
          <w14:ligatures w14:val="none"/>
        </w:rPr>
        <w:t>édié exclusivement à l'exécution du code source (Frontend/Backend). Il traite les requêtes sans stocker de données permanentes.</w:t>
      </w:r>
    </w:p>
    <w:p w14:paraId="4AB6CDE3" w14:textId="4C31E3EA" w:rsidR="001E491A" w:rsidRPr="001E491A" w:rsidRDefault="001E491A" w:rsidP="001E491A">
      <w:pPr>
        <w:numPr>
          <w:ilvl w:val="0"/>
          <w:numId w:val="98"/>
        </w:num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lang w:eastAsia="fr-FR"/>
          <w14:ligatures w14:val="none"/>
        </w:rPr>
        <w:t>Serveur de Base de Données (Tier 2)</w:t>
      </w:r>
      <w:r w:rsidRPr="001E491A">
        <w:rPr>
          <w:rFonts w:ascii="DM Sans" w:eastAsia="Times New Roman" w:hAnsi="DM Sans" w:cs="Times New Roman"/>
          <w:kern w:val="28"/>
          <w:lang w:eastAsia="fr-FR"/>
          <w14:ligatures w14:val="none"/>
        </w:rPr>
        <w:t xml:space="preserve"> : </w:t>
      </w:r>
      <w:r w:rsidR="002F56C8">
        <w:rPr>
          <w:rFonts w:ascii="DM Sans" w:eastAsia="Times New Roman" w:hAnsi="DM Sans" w:cs="Times New Roman"/>
          <w:kern w:val="28"/>
          <w:lang w:eastAsia="fr-FR"/>
          <w14:ligatures w14:val="none"/>
        </w:rPr>
        <w:t>u</w:t>
      </w:r>
      <w:r w:rsidRPr="001E491A">
        <w:rPr>
          <w:rFonts w:ascii="DM Sans" w:eastAsia="Times New Roman" w:hAnsi="DM Sans" w:cs="Times New Roman"/>
          <w:kern w:val="28"/>
          <w:lang w:eastAsia="fr-FR"/>
          <w14:ligatures w14:val="none"/>
        </w:rPr>
        <w:t>n serveur durci dédié uniquement à MySQL, isolé du web, garantissant l'intégrité et la rapidité de traitement des données financières.</w:t>
      </w:r>
    </w:p>
    <w:p w14:paraId="620551E8" w14:textId="59CC6EFA" w:rsidR="001E491A" w:rsidRDefault="001E491A" w:rsidP="002F56C8">
      <w:pPr>
        <w:numPr>
          <w:ilvl w:val="0"/>
          <w:numId w:val="98"/>
        </w:num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lang w:eastAsia="fr-FR"/>
          <w14:ligatures w14:val="none"/>
        </w:rPr>
        <w:t xml:space="preserve">Serveur de Stockage d'Objets - </w:t>
      </w:r>
      <w:proofErr w:type="spellStart"/>
      <w:r w:rsidRPr="001E491A">
        <w:rPr>
          <w:rFonts w:ascii="DM Sans" w:eastAsia="Times New Roman" w:hAnsi="DM Sans" w:cs="Times New Roman"/>
          <w:b/>
          <w:bCs/>
          <w:kern w:val="28"/>
          <w:lang w:eastAsia="fr-FR"/>
          <w14:ligatures w14:val="none"/>
        </w:rPr>
        <w:t>MinIO</w:t>
      </w:r>
      <w:proofErr w:type="spellEnd"/>
      <w:r w:rsidRPr="001E491A">
        <w:rPr>
          <w:rFonts w:ascii="DM Sans" w:eastAsia="Times New Roman" w:hAnsi="DM Sans" w:cs="Times New Roman"/>
          <w:b/>
          <w:bCs/>
          <w:kern w:val="28"/>
          <w:lang w:eastAsia="fr-FR"/>
          <w14:ligatures w14:val="none"/>
        </w:rPr>
        <w:t xml:space="preserve"> (Tier 3)</w:t>
      </w:r>
      <w:r w:rsidRPr="001E491A">
        <w:rPr>
          <w:rFonts w:ascii="DM Sans" w:eastAsia="Times New Roman" w:hAnsi="DM Sans" w:cs="Times New Roman"/>
          <w:kern w:val="28"/>
          <w:lang w:eastAsia="fr-FR"/>
          <w14:ligatures w14:val="none"/>
        </w:rPr>
        <w:t xml:space="preserve"> : </w:t>
      </w:r>
      <w:r w:rsidR="002B10CF">
        <w:rPr>
          <w:rFonts w:ascii="DM Sans" w:eastAsia="Times New Roman" w:hAnsi="DM Sans" w:cs="Times New Roman"/>
          <w:kern w:val="28"/>
          <w:lang w:eastAsia="fr-FR"/>
          <w14:ligatures w14:val="none"/>
        </w:rPr>
        <w:t>u</w:t>
      </w:r>
      <w:r w:rsidRPr="001E491A">
        <w:rPr>
          <w:rFonts w:ascii="DM Sans" w:eastAsia="Times New Roman" w:hAnsi="DM Sans" w:cs="Times New Roman"/>
          <w:kern w:val="28"/>
          <w:lang w:eastAsia="fr-FR"/>
          <w14:ligatures w14:val="none"/>
        </w:rPr>
        <w:t xml:space="preserve">ne instance dédiée au stockage des fichiers lourds (Business Plans, scans de RCCM, Quitus). </w:t>
      </w:r>
      <w:proofErr w:type="spellStart"/>
      <w:r w:rsidRPr="001E491A">
        <w:rPr>
          <w:rFonts w:ascii="DM Sans" w:eastAsia="Times New Roman" w:hAnsi="DM Sans" w:cs="Times New Roman"/>
          <w:kern w:val="28"/>
          <w:lang w:eastAsia="fr-FR"/>
          <w14:ligatures w14:val="none"/>
        </w:rPr>
        <w:t>MinIO</w:t>
      </w:r>
      <w:proofErr w:type="spellEnd"/>
      <w:r w:rsidRPr="001E491A">
        <w:rPr>
          <w:rFonts w:ascii="DM Sans" w:eastAsia="Times New Roman" w:hAnsi="DM Sans" w:cs="Times New Roman"/>
          <w:kern w:val="28"/>
          <w:lang w:eastAsia="fr-FR"/>
          <w14:ligatures w14:val="none"/>
        </w:rPr>
        <w:t xml:space="preserve"> offre une gestion haute performance compatible S3 pour le stockage des objets.</w:t>
      </w:r>
    </w:p>
    <w:p w14:paraId="608A7C52" w14:textId="77777777" w:rsidR="002B10CF" w:rsidRPr="002B10CF" w:rsidRDefault="002B10CF" w:rsidP="002B10CF">
      <w:pPr>
        <w:spacing w:line="360" w:lineRule="auto"/>
        <w:jc w:val="both"/>
        <w:rPr>
          <w:rFonts w:ascii="DM Sans" w:eastAsia="Times New Roman" w:hAnsi="DM Sans" w:cs="Times New Roman"/>
          <w:kern w:val="28"/>
          <w:lang w:eastAsia="fr-FR"/>
          <w14:ligatures w14:val="none"/>
        </w:rPr>
      </w:pPr>
      <w:proofErr w:type="spellStart"/>
      <w:r w:rsidRPr="002F56C8">
        <w:rPr>
          <w:rFonts w:ascii="DM Sans" w:eastAsia="Times New Roman" w:hAnsi="DM Sans" w:cs="Times New Roman"/>
          <w:b/>
          <w:bCs/>
          <w:kern w:val="28"/>
          <w:lang w:eastAsia="fr-FR"/>
          <w14:ligatures w14:val="none"/>
        </w:rPr>
        <w:t>MinIO</w:t>
      </w:r>
      <w:proofErr w:type="spellEnd"/>
      <w:r w:rsidRPr="002B10CF">
        <w:rPr>
          <w:rFonts w:ascii="DM Sans" w:eastAsia="Times New Roman" w:hAnsi="DM Sans" w:cs="Times New Roman"/>
          <w:kern w:val="28"/>
          <w:lang w:eastAsia="fr-FR"/>
          <w14:ligatures w14:val="none"/>
        </w:rPr>
        <w:t xml:space="preserve"> est la référence du stockage d'objets "Open Source" haute performance. C'est l'équivalent d'un "Amazon S3 privé" qui garantit au FODIP une souveraineté totale sur ses fichiers tout en offrant une rapidité de lecture/écriture indispensable pour une application qui va manipuler des milliers de PDF certifiés.</w:t>
      </w:r>
    </w:p>
    <w:p w14:paraId="01242653" w14:textId="6E764E51" w:rsidR="001E491A" w:rsidRPr="001E491A" w:rsidRDefault="001E491A" w:rsidP="002B10CF">
      <w:pPr>
        <w:pStyle w:val="ListParagraph"/>
        <w:numPr>
          <w:ilvl w:val="1"/>
          <w:numId w:val="100"/>
        </w:numPr>
        <w:rPr>
          <w:rFonts w:ascii="DM Sans" w:eastAsia="Times New Roman" w:hAnsi="DM Sans" w:cs="Times New Roman"/>
          <w:kern w:val="28"/>
          <w:u w:val="single"/>
          <w:lang w:eastAsia="fr-FR"/>
          <w14:ligatures w14:val="none"/>
        </w:rPr>
      </w:pPr>
      <w:r w:rsidRPr="001E491A">
        <w:rPr>
          <w:rFonts w:ascii="DM Sans" w:eastAsia="Times New Roman" w:hAnsi="DM Sans" w:cs="Times New Roman"/>
          <w:kern w:val="28"/>
          <w:u w:val="single"/>
          <w:lang w:eastAsia="fr-FR"/>
          <w14:ligatures w14:val="none"/>
        </w:rPr>
        <w:t>Valeur ajoutée et bénéfices pour le projet</w:t>
      </w:r>
    </w:p>
    <w:p w14:paraId="62DEE6FD" w14:textId="4EFCCB05" w:rsidR="001E491A" w:rsidRPr="001E491A" w:rsidRDefault="001E491A" w:rsidP="009031D2">
      <w:pPr>
        <w:numPr>
          <w:ilvl w:val="0"/>
          <w:numId w:val="99"/>
        </w:num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lang w:eastAsia="fr-FR"/>
          <w14:ligatures w14:val="none"/>
        </w:rPr>
        <w:t xml:space="preserve">Sécurité et Isolation des données </w:t>
      </w:r>
      <w:r w:rsidRPr="001E491A">
        <w:rPr>
          <w:rFonts w:ascii="DM Sans" w:eastAsia="Times New Roman" w:hAnsi="DM Sans" w:cs="Times New Roman"/>
          <w:kern w:val="28"/>
          <w:lang w:eastAsia="fr-FR"/>
          <w14:ligatures w14:val="none"/>
        </w:rPr>
        <w:t xml:space="preserve">: </w:t>
      </w:r>
      <w:r w:rsidR="009031D2">
        <w:rPr>
          <w:rFonts w:ascii="DM Sans" w:eastAsia="Times New Roman" w:hAnsi="DM Sans" w:cs="Times New Roman"/>
          <w:kern w:val="28"/>
          <w:lang w:eastAsia="fr-FR"/>
          <w14:ligatures w14:val="none"/>
        </w:rPr>
        <w:t>e</w:t>
      </w:r>
      <w:r w:rsidRPr="001E491A">
        <w:rPr>
          <w:rFonts w:ascii="DM Sans" w:eastAsia="Times New Roman" w:hAnsi="DM Sans" w:cs="Times New Roman"/>
          <w:kern w:val="28"/>
          <w:lang w:eastAsia="fr-FR"/>
          <w14:ligatures w14:val="none"/>
        </w:rPr>
        <w:t>n isolant la base de données et les fichiers sur des serveurs distincts, on limite considérablement la surface d'attaque. Même en cas de compromission du serveur applicatif, les données sensibles et les documents restent protégés derrière des couches réseau supplémentaires.</w:t>
      </w:r>
    </w:p>
    <w:p w14:paraId="1C505187" w14:textId="3F8E04A1" w:rsidR="001E491A" w:rsidRPr="001E491A" w:rsidRDefault="001E491A" w:rsidP="009031D2">
      <w:pPr>
        <w:numPr>
          <w:ilvl w:val="0"/>
          <w:numId w:val="99"/>
        </w:num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lang w:eastAsia="fr-FR"/>
          <w14:ligatures w14:val="none"/>
        </w:rPr>
        <w:t>Scalabilité (Évolutivité)</w:t>
      </w:r>
      <w:r w:rsidRPr="001E491A">
        <w:rPr>
          <w:rFonts w:ascii="DM Sans" w:eastAsia="Times New Roman" w:hAnsi="DM Sans" w:cs="Times New Roman"/>
          <w:kern w:val="28"/>
          <w:lang w:eastAsia="fr-FR"/>
          <w14:ligatures w14:val="none"/>
        </w:rPr>
        <w:t xml:space="preserve"> : </w:t>
      </w:r>
      <w:r w:rsidR="009031D2">
        <w:rPr>
          <w:rFonts w:ascii="DM Sans" w:eastAsia="Times New Roman" w:hAnsi="DM Sans" w:cs="Times New Roman"/>
          <w:kern w:val="28"/>
          <w:lang w:eastAsia="fr-FR"/>
          <w14:ligatures w14:val="none"/>
        </w:rPr>
        <w:t>s</w:t>
      </w:r>
      <w:r w:rsidRPr="001E491A">
        <w:rPr>
          <w:rFonts w:ascii="DM Sans" w:eastAsia="Times New Roman" w:hAnsi="DM Sans" w:cs="Times New Roman"/>
          <w:kern w:val="28"/>
          <w:lang w:eastAsia="fr-FR"/>
          <w14:ligatures w14:val="none"/>
        </w:rPr>
        <w:t>i le volume de documents déposés par les PME explose, il suffit d'augmenter les capacités du serveur de stockage (</w:t>
      </w:r>
      <w:proofErr w:type="spellStart"/>
      <w:r w:rsidRPr="001E491A">
        <w:rPr>
          <w:rFonts w:ascii="DM Sans" w:eastAsia="Times New Roman" w:hAnsi="DM Sans" w:cs="Times New Roman"/>
          <w:kern w:val="28"/>
          <w:lang w:eastAsia="fr-FR"/>
          <w14:ligatures w14:val="none"/>
        </w:rPr>
        <w:t>MinIO</w:t>
      </w:r>
      <w:proofErr w:type="spellEnd"/>
      <w:r w:rsidRPr="001E491A">
        <w:rPr>
          <w:rFonts w:ascii="DM Sans" w:eastAsia="Times New Roman" w:hAnsi="DM Sans" w:cs="Times New Roman"/>
          <w:kern w:val="28"/>
          <w:lang w:eastAsia="fr-FR"/>
          <w14:ligatures w14:val="none"/>
        </w:rPr>
        <w:t>) sans impacter les performances de l'application ou de la base de données.</w:t>
      </w:r>
    </w:p>
    <w:p w14:paraId="50547046" w14:textId="2F13763A" w:rsidR="001E491A" w:rsidRPr="001E491A" w:rsidRDefault="001E491A" w:rsidP="009031D2">
      <w:pPr>
        <w:numPr>
          <w:ilvl w:val="0"/>
          <w:numId w:val="99"/>
        </w:num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lang w:eastAsia="fr-FR"/>
          <w14:ligatures w14:val="none"/>
        </w:rPr>
        <w:t>Performance et Disponibilité</w:t>
      </w:r>
      <w:r w:rsidRPr="001E491A">
        <w:rPr>
          <w:rFonts w:ascii="DM Sans" w:eastAsia="Times New Roman" w:hAnsi="DM Sans" w:cs="Times New Roman"/>
          <w:kern w:val="28"/>
          <w:lang w:eastAsia="fr-FR"/>
          <w14:ligatures w14:val="none"/>
        </w:rPr>
        <w:t xml:space="preserve"> : </w:t>
      </w:r>
      <w:r w:rsidR="009031D2">
        <w:rPr>
          <w:rFonts w:ascii="DM Sans" w:eastAsia="Times New Roman" w:hAnsi="DM Sans" w:cs="Times New Roman"/>
          <w:kern w:val="28"/>
          <w:lang w:eastAsia="fr-FR"/>
          <w14:ligatures w14:val="none"/>
        </w:rPr>
        <w:t>l</w:t>
      </w:r>
      <w:r w:rsidRPr="001E491A">
        <w:rPr>
          <w:rFonts w:ascii="DM Sans" w:eastAsia="Times New Roman" w:hAnsi="DM Sans" w:cs="Times New Roman"/>
          <w:kern w:val="28"/>
          <w:lang w:eastAsia="fr-FR"/>
          <w14:ligatures w14:val="none"/>
        </w:rPr>
        <w:t>a répartition de la charge (</w:t>
      </w:r>
      <w:proofErr w:type="spellStart"/>
      <w:r w:rsidRPr="001E491A">
        <w:rPr>
          <w:rFonts w:ascii="DM Sans" w:eastAsia="Times New Roman" w:hAnsi="DM Sans" w:cs="Times New Roman"/>
          <w:kern w:val="28"/>
          <w:lang w:eastAsia="fr-FR"/>
          <w14:ligatures w14:val="none"/>
        </w:rPr>
        <w:t>Load</w:t>
      </w:r>
      <w:proofErr w:type="spellEnd"/>
      <w:r w:rsidRPr="001E491A">
        <w:rPr>
          <w:rFonts w:ascii="DM Sans" w:eastAsia="Times New Roman" w:hAnsi="DM Sans" w:cs="Times New Roman"/>
          <w:kern w:val="28"/>
          <w:lang w:eastAsia="fr-FR"/>
          <w14:ligatures w14:val="none"/>
        </w:rPr>
        <w:t xml:space="preserve"> Balancing) permet une navigation plus fluide pour les utilisateurs, les requêtes de base de données ne venant pas ralentir l'accès aux fichiers, et inversement.</w:t>
      </w:r>
    </w:p>
    <w:p w14:paraId="52640B2A" w14:textId="2BFCA2A4" w:rsidR="001E491A" w:rsidRPr="001E491A" w:rsidRDefault="001E491A" w:rsidP="009031D2">
      <w:pPr>
        <w:numPr>
          <w:ilvl w:val="0"/>
          <w:numId w:val="99"/>
        </w:num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lang w:eastAsia="fr-FR"/>
          <w14:ligatures w14:val="none"/>
        </w:rPr>
        <w:lastRenderedPageBreak/>
        <w:t xml:space="preserve">Gestion optimisée des sauvegardes </w:t>
      </w:r>
      <w:r w:rsidRPr="001E491A">
        <w:rPr>
          <w:rFonts w:ascii="DM Sans" w:eastAsia="Times New Roman" w:hAnsi="DM Sans" w:cs="Times New Roman"/>
          <w:kern w:val="28"/>
          <w:lang w:eastAsia="fr-FR"/>
          <w14:ligatures w14:val="none"/>
        </w:rPr>
        <w:t xml:space="preserve">: </w:t>
      </w:r>
      <w:r w:rsidR="009031D2">
        <w:rPr>
          <w:rFonts w:ascii="DM Sans" w:eastAsia="Times New Roman" w:hAnsi="DM Sans" w:cs="Times New Roman"/>
          <w:kern w:val="28"/>
          <w:lang w:eastAsia="fr-FR"/>
          <w14:ligatures w14:val="none"/>
        </w:rPr>
        <w:t>l</w:t>
      </w:r>
      <w:r w:rsidRPr="001E491A">
        <w:rPr>
          <w:rFonts w:ascii="DM Sans" w:eastAsia="Times New Roman" w:hAnsi="DM Sans" w:cs="Times New Roman"/>
          <w:kern w:val="28"/>
          <w:lang w:eastAsia="fr-FR"/>
          <w14:ligatures w14:val="none"/>
        </w:rPr>
        <w:t>a séparation permet de mettre en place des politiques de sauvegarde différenciées : sauvegardes incrémentales ultra-rapides pour la base de données et réplication d'objets pour les fichiers.</w:t>
      </w:r>
    </w:p>
    <w:p w14:paraId="630D2D03" w14:textId="552B4173" w:rsidR="001E491A" w:rsidRPr="001E491A" w:rsidRDefault="001E491A" w:rsidP="009031D2">
      <w:pPr>
        <w:pStyle w:val="ListParagraph"/>
        <w:numPr>
          <w:ilvl w:val="1"/>
          <w:numId w:val="100"/>
        </w:numPr>
        <w:rPr>
          <w:rFonts w:ascii="DM Sans" w:eastAsia="Times New Roman" w:hAnsi="DM Sans" w:cs="Times New Roman"/>
          <w:kern w:val="28"/>
          <w:u w:val="single"/>
          <w:lang w:eastAsia="fr-FR"/>
          <w14:ligatures w14:val="none"/>
        </w:rPr>
      </w:pPr>
      <w:r w:rsidRPr="001E491A">
        <w:rPr>
          <w:rFonts w:ascii="DM Sans" w:eastAsia="Times New Roman" w:hAnsi="DM Sans" w:cs="Times New Roman"/>
          <w:kern w:val="28"/>
          <w:u w:val="single"/>
          <w:lang w:eastAsia="fr-FR"/>
          <w14:ligatures w14:val="none"/>
        </w:rPr>
        <w:t>Condition de mise en œuvre</w:t>
      </w:r>
    </w:p>
    <w:p w14:paraId="0B84B55E" w14:textId="7F335360" w:rsidR="001E491A" w:rsidRPr="001E491A" w:rsidRDefault="001E491A" w:rsidP="002E1920">
      <w:p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kern w:val="28"/>
          <w:lang w:eastAsia="fr-FR"/>
          <w14:ligatures w14:val="none"/>
        </w:rPr>
        <w:t>Le passage d'une architecture standard à cette architecture 3-Tiers distribuée implique une configuration d'infrastructure plus complexe</w:t>
      </w:r>
      <w:r w:rsidR="002F56C8">
        <w:rPr>
          <w:rFonts w:ascii="DM Sans" w:eastAsia="Times New Roman" w:hAnsi="DM Sans" w:cs="Times New Roman"/>
          <w:kern w:val="28"/>
          <w:lang w:eastAsia="fr-FR"/>
          <w14:ligatures w14:val="none"/>
        </w:rPr>
        <w:t xml:space="preserve"> pour Global ITEC</w:t>
      </w:r>
      <w:r w:rsidRPr="001E491A">
        <w:rPr>
          <w:rFonts w:ascii="DM Sans" w:eastAsia="Times New Roman" w:hAnsi="DM Sans" w:cs="Times New Roman"/>
          <w:kern w:val="28"/>
          <w:lang w:eastAsia="fr-FR"/>
          <w14:ligatures w14:val="none"/>
        </w:rPr>
        <w:t xml:space="preserve"> et des coûts d'exploitation (cloud/serveurs) supérieurs.</w:t>
      </w:r>
    </w:p>
    <w:p w14:paraId="7D2E927D" w14:textId="32F20DEA" w:rsidR="001E491A" w:rsidRPr="001E491A" w:rsidRDefault="001E491A" w:rsidP="002E1920">
      <w:pPr>
        <w:spacing w:line="360" w:lineRule="auto"/>
        <w:jc w:val="both"/>
        <w:rPr>
          <w:rFonts w:ascii="DM Sans" w:eastAsia="Times New Roman" w:hAnsi="DM Sans" w:cs="Times New Roman"/>
          <w:kern w:val="28"/>
          <w:lang w:eastAsia="fr-FR"/>
          <w14:ligatures w14:val="none"/>
        </w:rPr>
      </w:pPr>
      <w:r w:rsidRPr="001E491A">
        <w:rPr>
          <w:rFonts w:ascii="DM Sans" w:eastAsia="Times New Roman" w:hAnsi="DM Sans" w:cs="Times New Roman"/>
          <w:b/>
          <w:bCs/>
          <w:kern w:val="28"/>
          <w:u w:val="single"/>
          <w:lang w:eastAsia="fr-FR"/>
          <w14:ligatures w14:val="none"/>
        </w:rPr>
        <w:t>Note importante</w:t>
      </w:r>
      <w:r w:rsidRPr="001E491A">
        <w:rPr>
          <w:rFonts w:ascii="DM Sans" w:eastAsia="Times New Roman" w:hAnsi="DM Sans" w:cs="Times New Roman"/>
          <w:b/>
          <w:bCs/>
          <w:kern w:val="28"/>
          <w:lang w:eastAsia="fr-FR"/>
          <w14:ligatures w14:val="none"/>
        </w:rPr>
        <w:t xml:space="preserve"> :</w:t>
      </w:r>
      <w:r w:rsidRPr="001E491A">
        <w:rPr>
          <w:rFonts w:ascii="DM Sans" w:eastAsia="Times New Roman" w:hAnsi="DM Sans" w:cs="Times New Roman"/>
          <w:kern w:val="28"/>
          <w:lang w:eastAsia="fr-FR"/>
          <w14:ligatures w14:val="none"/>
        </w:rPr>
        <w:t xml:space="preserve"> </w:t>
      </w:r>
      <w:r w:rsidR="002F56C8">
        <w:rPr>
          <w:rFonts w:ascii="DM Sans" w:eastAsia="Times New Roman" w:hAnsi="DM Sans" w:cs="Times New Roman"/>
          <w:kern w:val="28"/>
          <w:lang w:eastAsia="fr-FR"/>
          <w14:ligatures w14:val="none"/>
        </w:rPr>
        <w:t>l</w:t>
      </w:r>
      <w:r w:rsidRPr="001E491A">
        <w:rPr>
          <w:rFonts w:ascii="DM Sans" w:eastAsia="Times New Roman" w:hAnsi="DM Sans" w:cs="Times New Roman"/>
          <w:kern w:val="28"/>
          <w:lang w:eastAsia="fr-FR"/>
          <w14:ligatures w14:val="none"/>
        </w:rPr>
        <w:t xml:space="preserve">'activation de cette option d'architecture haute performance est assujettie à </w:t>
      </w:r>
      <w:r w:rsidRPr="001E491A">
        <w:rPr>
          <w:rFonts w:ascii="DM Sans" w:eastAsia="Times New Roman" w:hAnsi="DM Sans" w:cs="Times New Roman"/>
          <w:b/>
          <w:bCs/>
          <w:kern w:val="28"/>
          <w:lang w:eastAsia="fr-FR"/>
          <w14:ligatures w14:val="none"/>
        </w:rPr>
        <w:t xml:space="preserve">l'acceptation formelle d'une augmentation du budget du projet par </w:t>
      </w:r>
      <w:proofErr w:type="spellStart"/>
      <w:r w:rsidRPr="001E491A">
        <w:rPr>
          <w:rFonts w:ascii="DM Sans" w:eastAsia="Times New Roman" w:hAnsi="DM Sans" w:cs="Times New Roman"/>
          <w:b/>
          <w:bCs/>
          <w:kern w:val="28"/>
          <w:lang w:eastAsia="fr-FR"/>
          <w14:ligatures w14:val="none"/>
        </w:rPr>
        <w:t>Enabel</w:t>
      </w:r>
      <w:proofErr w:type="spellEnd"/>
      <w:r w:rsidRPr="001E491A">
        <w:rPr>
          <w:rFonts w:ascii="DM Sans" w:eastAsia="Times New Roman" w:hAnsi="DM Sans" w:cs="Times New Roman"/>
          <w:b/>
          <w:bCs/>
          <w:kern w:val="28"/>
          <w:lang w:eastAsia="fr-FR"/>
          <w14:ligatures w14:val="none"/>
        </w:rPr>
        <w:t xml:space="preserve">, </w:t>
      </w:r>
      <w:r w:rsidRPr="001E491A">
        <w:rPr>
          <w:rFonts w:ascii="DM Sans" w:eastAsia="Times New Roman" w:hAnsi="DM Sans" w:cs="Times New Roman"/>
          <w:kern w:val="28"/>
          <w:lang w:eastAsia="fr-FR"/>
          <w14:ligatures w14:val="none"/>
        </w:rPr>
        <w:t xml:space="preserve">afin de couvrir les frais supplémentaires liés à l'acquisition, la configuration et la maintenance de cette infrastructure </w:t>
      </w:r>
      <w:proofErr w:type="spellStart"/>
      <w:r w:rsidRPr="001E491A">
        <w:rPr>
          <w:rFonts w:ascii="DM Sans" w:eastAsia="Times New Roman" w:hAnsi="DM Sans" w:cs="Times New Roman"/>
          <w:kern w:val="28"/>
          <w:lang w:eastAsia="fr-FR"/>
          <w14:ligatures w14:val="none"/>
        </w:rPr>
        <w:t>multi-serveurs</w:t>
      </w:r>
      <w:proofErr w:type="spellEnd"/>
      <w:r w:rsidRPr="001E491A">
        <w:rPr>
          <w:rFonts w:ascii="DM Sans" w:eastAsia="Times New Roman" w:hAnsi="DM Sans" w:cs="Times New Roman"/>
          <w:kern w:val="28"/>
          <w:lang w:eastAsia="fr-FR"/>
          <w14:ligatures w14:val="none"/>
        </w:rPr>
        <w:t>.</w:t>
      </w:r>
    </w:p>
    <w:p w14:paraId="7C91A64D" w14:textId="73958574" w:rsidR="001E491A" w:rsidRPr="001E491A" w:rsidRDefault="001E491A">
      <w:pPr>
        <w:rPr>
          <w:rFonts w:ascii="DM Sans" w:eastAsia="Times New Roman" w:hAnsi="DM Sans" w:cs="Times New Roman"/>
          <w:kern w:val="28"/>
          <w:lang w:eastAsia="fr-FR"/>
          <w14:ligatures w14:val="none"/>
        </w:rPr>
      </w:pPr>
      <w:r w:rsidRPr="001E491A">
        <w:rPr>
          <w:rFonts w:ascii="DM Sans" w:eastAsia="Times New Roman" w:hAnsi="DM Sans" w:cs="Times New Roman"/>
          <w:kern w:val="28"/>
          <w:lang w:eastAsia="fr-FR"/>
          <w14:ligatures w14:val="none"/>
        </w:rPr>
        <w:br w:type="page"/>
      </w:r>
    </w:p>
    <w:p w14:paraId="4F9A0E64" w14:textId="735B44A0" w:rsidR="00B33528" w:rsidRDefault="00B33528" w:rsidP="003346A7">
      <w:pPr>
        <w:pStyle w:val="Heading2"/>
        <w:numPr>
          <w:ilvl w:val="0"/>
          <w:numId w:val="87"/>
        </w:numPr>
        <w:spacing w:before="0" w:after="240" w:line="276" w:lineRule="auto"/>
        <w:jc w:val="both"/>
        <w:rPr>
          <w:rFonts w:ascii="DM Sans" w:eastAsia="Times New Roman" w:hAnsi="DM Sans" w:cs="Times New Roman"/>
          <w:b/>
          <w:bCs/>
          <w:color w:val="auto"/>
          <w:kern w:val="28"/>
          <w:sz w:val="36"/>
          <w:szCs w:val="36"/>
          <w:lang w:eastAsia="fr-FR"/>
          <w14:ligatures w14:val="none"/>
        </w:rPr>
      </w:pPr>
      <w:bookmarkStart w:id="25" w:name="_Toc218533056"/>
      <w:r w:rsidRPr="00B33528">
        <w:rPr>
          <w:rFonts w:ascii="DM Sans" w:eastAsia="Times New Roman" w:hAnsi="DM Sans" w:cs="Times New Roman"/>
          <w:b/>
          <w:bCs/>
          <w:color w:val="auto"/>
          <w:kern w:val="28"/>
          <w:sz w:val="36"/>
          <w:szCs w:val="36"/>
          <w:lang w:eastAsia="fr-FR"/>
          <w14:ligatures w14:val="none"/>
        </w:rPr>
        <w:lastRenderedPageBreak/>
        <w:t xml:space="preserve">Architecture des </w:t>
      </w:r>
      <w:r w:rsidR="002F56C8">
        <w:rPr>
          <w:rFonts w:ascii="DM Sans" w:eastAsia="Times New Roman" w:hAnsi="DM Sans" w:cs="Times New Roman"/>
          <w:b/>
          <w:bCs/>
          <w:color w:val="auto"/>
          <w:kern w:val="28"/>
          <w:sz w:val="36"/>
          <w:szCs w:val="36"/>
          <w:lang w:eastAsia="fr-FR"/>
          <w14:ligatures w14:val="none"/>
        </w:rPr>
        <w:t>p</w:t>
      </w:r>
      <w:r w:rsidRPr="00B33528">
        <w:rPr>
          <w:rFonts w:ascii="DM Sans" w:eastAsia="Times New Roman" w:hAnsi="DM Sans" w:cs="Times New Roman"/>
          <w:b/>
          <w:bCs/>
          <w:color w:val="auto"/>
          <w:kern w:val="28"/>
          <w:sz w:val="36"/>
          <w:szCs w:val="36"/>
          <w:lang w:eastAsia="fr-FR"/>
          <w14:ligatures w14:val="none"/>
        </w:rPr>
        <w:t xml:space="preserve">arcours </w:t>
      </w:r>
      <w:r w:rsidR="002F56C8">
        <w:rPr>
          <w:rFonts w:ascii="DM Sans" w:eastAsia="Times New Roman" w:hAnsi="DM Sans" w:cs="Times New Roman"/>
          <w:b/>
          <w:bCs/>
          <w:color w:val="auto"/>
          <w:kern w:val="28"/>
          <w:sz w:val="36"/>
          <w:szCs w:val="36"/>
          <w:lang w:eastAsia="fr-FR"/>
          <w14:ligatures w14:val="none"/>
        </w:rPr>
        <w:t>u</w:t>
      </w:r>
      <w:r w:rsidRPr="00B33528">
        <w:rPr>
          <w:rFonts w:ascii="DM Sans" w:eastAsia="Times New Roman" w:hAnsi="DM Sans" w:cs="Times New Roman"/>
          <w:b/>
          <w:bCs/>
          <w:color w:val="auto"/>
          <w:kern w:val="28"/>
          <w:sz w:val="36"/>
          <w:szCs w:val="36"/>
          <w:lang w:eastAsia="fr-FR"/>
          <w14:ligatures w14:val="none"/>
        </w:rPr>
        <w:t>tilisateurs</w:t>
      </w:r>
      <w:bookmarkEnd w:id="25"/>
      <w:r w:rsidRPr="00B33528">
        <w:rPr>
          <w:rFonts w:ascii="DM Sans" w:eastAsia="Times New Roman" w:hAnsi="DM Sans" w:cs="Times New Roman"/>
          <w:b/>
          <w:bCs/>
          <w:color w:val="auto"/>
          <w:kern w:val="28"/>
          <w:sz w:val="36"/>
          <w:szCs w:val="36"/>
          <w:lang w:eastAsia="fr-FR"/>
          <w14:ligatures w14:val="none"/>
        </w:rPr>
        <w:t xml:space="preserve"> </w:t>
      </w:r>
    </w:p>
    <w:p w14:paraId="4770A63C" w14:textId="225CB09E" w:rsidR="00B33528" w:rsidRDefault="00B33528" w:rsidP="00B33528">
      <w:pPr>
        <w:pStyle w:val="ListParagraph"/>
        <w:numPr>
          <w:ilvl w:val="0"/>
          <w:numId w:val="34"/>
        </w:numPr>
        <w:spacing w:after="200" w:line="276" w:lineRule="auto"/>
        <w:jc w:val="both"/>
        <w:rPr>
          <w:rFonts w:ascii="DM Sans" w:hAnsi="DM Sans"/>
          <w:b/>
          <w:bCs/>
        </w:rPr>
      </w:pPr>
      <w:r w:rsidRPr="00B33528">
        <w:rPr>
          <w:rFonts w:ascii="DM Sans" w:hAnsi="DM Sans"/>
          <w:b/>
          <w:bCs/>
        </w:rPr>
        <w:t xml:space="preserve">Architecture des </w:t>
      </w:r>
      <w:r w:rsidR="00F561D0">
        <w:rPr>
          <w:rFonts w:ascii="DM Sans" w:hAnsi="DM Sans"/>
          <w:b/>
          <w:bCs/>
        </w:rPr>
        <w:t>p</w:t>
      </w:r>
      <w:r w:rsidRPr="00B33528">
        <w:rPr>
          <w:rFonts w:ascii="DM Sans" w:hAnsi="DM Sans"/>
          <w:b/>
          <w:bCs/>
        </w:rPr>
        <w:t>arcours Utilisateurs (Workflows)</w:t>
      </w:r>
    </w:p>
    <w:p w14:paraId="768C19A2" w14:textId="4ECD7C4D" w:rsidR="0058449F" w:rsidRPr="0058449F" w:rsidRDefault="0058449F" w:rsidP="0058449F">
      <w:pPr>
        <w:spacing w:after="200" w:line="360" w:lineRule="auto"/>
        <w:jc w:val="both"/>
        <w:rPr>
          <w:rFonts w:ascii="DM Sans" w:hAnsi="DM Sans"/>
        </w:rPr>
      </w:pPr>
      <w:r w:rsidRPr="0058449F">
        <w:rPr>
          <w:rFonts w:ascii="DM Sans" w:hAnsi="DM Sans"/>
        </w:rPr>
        <w:t>Cette section décrit l'enchaînement logique des étapes et les interactions entre les différents acteurs (PME, Secrétariat Technique, Commission, Banques) au sein de la plateforme. L'architecture est conçue pour garantir la fluidité du dossier, de la soumission jusqu'à la décision finale.</w:t>
      </w:r>
    </w:p>
    <w:p w14:paraId="443E1D91" w14:textId="0F649E4C" w:rsidR="00B33528" w:rsidRDefault="00B33528" w:rsidP="00B33528">
      <w:pPr>
        <w:numPr>
          <w:ilvl w:val="0"/>
          <w:numId w:val="16"/>
        </w:numPr>
        <w:spacing w:after="200" w:line="276" w:lineRule="auto"/>
        <w:jc w:val="both"/>
        <w:rPr>
          <w:rFonts w:ascii="DM Sans" w:hAnsi="DM Sans"/>
        </w:rPr>
      </w:pPr>
      <w:r w:rsidRPr="00B33528">
        <w:rPr>
          <w:rFonts w:ascii="DM Sans" w:hAnsi="DM Sans"/>
          <w:b/>
          <w:bCs/>
        </w:rPr>
        <w:t xml:space="preserve">Parcours "Prêt Classique" </w:t>
      </w:r>
    </w:p>
    <w:p w14:paraId="1DA05193" w14:textId="170DA1BE" w:rsidR="0058449F" w:rsidRPr="0058449F" w:rsidRDefault="0058449F" w:rsidP="00F561D0">
      <w:pPr>
        <w:spacing w:after="200" w:line="360" w:lineRule="auto"/>
        <w:jc w:val="both"/>
        <w:rPr>
          <w:rFonts w:ascii="DM Sans" w:hAnsi="DM Sans"/>
        </w:rPr>
      </w:pPr>
      <w:r w:rsidRPr="0058449F">
        <w:rPr>
          <w:rFonts w:ascii="DM Sans" w:hAnsi="DM Sans"/>
        </w:rPr>
        <w:t xml:space="preserve">Ce workflow est dédié aux lignes de crédit conventionnelles (BNIG, ECOBANK). Il est axé sur la </w:t>
      </w:r>
      <w:proofErr w:type="spellStart"/>
      <w:r w:rsidRPr="0058449F">
        <w:rPr>
          <w:rFonts w:ascii="DM Sans" w:hAnsi="DM Sans"/>
        </w:rPr>
        <w:t>bancabilité</w:t>
      </w:r>
      <w:proofErr w:type="spellEnd"/>
      <w:r w:rsidRPr="0058449F">
        <w:rPr>
          <w:rFonts w:ascii="DM Sans" w:hAnsi="DM Sans"/>
        </w:rPr>
        <w:t xml:space="preserve"> du projet et le respect des critères d'éligibilité standards.</w:t>
      </w:r>
    </w:p>
    <w:p w14:paraId="2A663A50" w14:textId="68C115E5" w:rsidR="0058449F" w:rsidRPr="0058449F" w:rsidRDefault="0058449F" w:rsidP="00F561D0">
      <w:pPr>
        <w:numPr>
          <w:ilvl w:val="0"/>
          <w:numId w:val="67"/>
        </w:numPr>
        <w:spacing w:after="200" w:line="360" w:lineRule="auto"/>
        <w:jc w:val="both"/>
        <w:rPr>
          <w:rFonts w:ascii="DM Sans" w:hAnsi="DM Sans"/>
        </w:rPr>
      </w:pPr>
      <w:r w:rsidRPr="0058449F">
        <w:rPr>
          <w:rFonts w:ascii="DM Sans" w:hAnsi="DM Sans"/>
          <w:b/>
          <w:bCs/>
        </w:rPr>
        <w:t xml:space="preserve">Inscription et </w:t>
      </w:r>
      <w:r w:rsidR="002F56C8">
        <w:rPr>
          <w:rFonts w:ascii="DM Sans" w:hAnsi="DM Sans"/>
          <w:b/>
          <w:bCs/>
        </w:rPr>
        <w:t>e</w:t>
      </w:r>
      <w:r w:rsidRPr="0058449F">
        <w:rPr>
          <w:rFonts w:ascii="DM Sans" w:hAnsi="DM Sans"/>
          <w:b/>
          <w:bCs/>
        </w:rPr>
        <w:t>nrôlement :</w:t>
      </w:r>
      <w:r w:rsidRPr="0058449F">
        <w:rPr>
          <w:rFonts w:ascii="DM Sans" w:hAnsi="DM Sans"/>
        </w:rPr>
        <w:t xml:space="preserve"> </w:t>
      </w:r>
      <w:r w:rsidR="002F56C8">
        <w:rPr>
          <w:rFonts w:ascii="DM Sans" w:hAnsi="DM Sans"/>
        </w:rPr>
        <w:t>c</w:t>
      </w:r>
      <w:r w:rsidRPr="0058449F">
        <w:rPr>
          <w:rFonts w:ascii="DM Sans" w:hAnsi="DM Sans"/>
        </w:rPr>
        <w:t xml:space="preserve">réation du compte </w:t>
      </w:r>
      <w:r w:rsidR="00A551CA">
        <w:rPr>
          <w:rFonts w:ascii="DM Sans" w:hAnsi="DM Sans"/>
        </w:rPr>
        <w:t>des</w:t>
      </w:r>
      <w:r w:rsidRPr="0058449F">
        <w:rPr>
          <w:rFonts w:ascii="DM Sans" w:hAnsi="DM Sans"/>
        </w:rPr>
        <w:t xml:space="preserve"> PME</w:t>
      </w:r>
      <w:r w:rsidR="00A551CA">
        <w:rPr>
          <w:rFonts w:ascii="DM Sans" w:hAnsi="DM Sans"/>
        </w:rPr>
        <w:t>s</w:t>
      </w:r>
      <w:r w:rsidRPr="0058449F">
        <w:rPr>
          <w:rFonts w:ascii="DM Sans" w:hAnsi="DM Sans"/>
        </w:rPr>
        <w:t xml:space="preserve"> et validation des coordonnées (Email/SMS)</w:t>
      </w:r>
      <w:r>
        <w:rPr>
          <w:rFonts w:ascii="DM Sans" w:hAnsi="DM Sans"/>
        </w:rPr>
        <w:t xml:space="preserve"> et des dirigeants</w:t>
      </w:r>
      <w:r w:rsidRPr="0058449F">
        <w:rPr>
          <w:rFonts w:ascii="DM Sans" w:hAnsi="DM Sans"/>
        </w:rPr>
        <w:t>.</w:t>
      </w:r>
    </w:p>
    <w:p w14:paraId="2ED7D499" w14:textId="53C615C0" w:rsidR="0058449F" w:rsidRPr="0058449F" w:rsidRDefault="0058449F" w:rsidP="00F561D0">
      <w:pPr>
        <w:numPr>
          <w:ilvl w:val="0"/>
          <w:numId w:val="67"/>
        </w:numPr>
        <w:spacing w:after="200" w:line="360" w:lineRule="auto"/>
        <w:jc w:val="both"/>
        <w:rPr>
          <w:rFonts w:ascii="DM Sans" w:hAnsi="DM Sans"/>
        </w:rPr>
      </w:pPr>
      <w:r w:rsidRPr="0058449F">
        <w:rPr>
          <w:rFonts w:ascii="DM Sans" w:hAnsi="DM Sans"/>
          <w:b/>
          <w:bCs/>
        </w:rPr>
        <w:t xml:space="preserve">Dépôt du </w:t>
      </w:r>
      <w:r w:rsidR="002F56C8">
        <w:rPr>
          <w:rFonts w:ascii="DM Sans" w:hAnsi="DM Sans"/>
          <w:b/>
          <w:bCs/>
        </w:rPr>
        <w:t>d</w:t>
      </w:r>
      <w:r w:rsidRPr="0058449F">
        <w:rPr>
          <w:rFonts w:ascii="DM Sans" w:hAnsi="DM Sans"/>
          <w:b/>
          <w:bCs/>
        </w:rPr>
        <w:t>ossier :</w:t>
      </w:r>
      <w:r w:rsidRPr="0058449F">
        <w:rPr>
          <w:rFonts w:ascii="DM Sans" w:hAnsi="DM Sans"/>
        </w:rPr>
        <w:t xml:space="preserve"> </w:t>
      </w:r>
      <w:r w:rsidR="002F56C8">
        <w:rPr>
          <w:rFonts w:ascii="DM Sans" w:hAnsi="DM Sans"/>
        </w:rPr>
        <w:t>s</w:t>
      </w:r>
      <w:r w:rsidRPr="0058449F">
        <w:rPr>
          <w:rFonts w:ascii="DM Sans" w:hAnsi="DM Sans"/>
        </w:rPr>
        <w:t>aisie des données financières et téléchargement des documents obligatoires (RCCM, Quitus, Business Plan, États financiers).</w:t>
      </w:r>
    </w:p>
    <w:p w14:paraId="2903BAA4" w14:textId="58BD77B1" w:rsidR="0058449F" w:rsidRPr="0058449F" w:rsidRDefault="0058449F" w:rsidP="00F561D0">
      <w:pPr>
        <w:numPr>
          <w:ilvl w:val="0"/>
          <w:numId w:val="67"/>
        </w:numPr>
        <w:spacing w:after="200" w:line="360" w:lineRule="auto"/>
        <w:jc w:val="both"/>
        <w:rPr>
          <w:rFonts w:ascii="DM Sans" w:hAnsi="DM Sans"/>
        </w:rPr>
      </w:pPr>
      <w:r w:rsidRPr="0058449F">
        <w:rPr>
          <w:rFonts w:ascii="DM Sans" w:hAnsi="DM Sans"/>
          <w:b/>
          <w:bCs/>
        </w:rPr>
        <w:t xml:space="preserve">Instruction et </w:t>
      </w:r>
      <w:r w:rsidR="002F56C8">
        <w:rPr>
          <w:rFonts w:ascii="DM Sans" w:hAnsi="DM Sans"/>
          <w:b/>
          <w:bCs/>
        </w:rPr>
        <w:t>c</w:t>
      </w:r>
      <w:r w:rsidRPr="0058449F">
        <w:rPr>
          <w:rFonts w:ascii="DM Sans" w:hAnsi="DM Sans"/>
          <w:b/>
          <w:bCs/>
        </w:rPr>
        <w:t>onformité :</w:t>
      </w:r>
      <w:r w:rsidRPr="0058449F">
        <w:rPr>
          <w:rFonts w:ascii="DM Sans" w:hAnsi="DM Sans"/>
        </w:rPr>
        <w:t xml:space="preserve"> </w:t>
      </w:r>
      <w:r w:rsidR="002F56C8">
        <w:rPr>
          <w:rFonts w:ascii="DM Sans" w:hAnsi="DM Sans"/>
        </w:rPr>
        <w:t>v</w:t>
      </w:r>
      <w:r w:rsidRPr="0058449F">
        <w:rPr>
          <w:rFonts w:ascii="DM Sans" w:hAnsi="DM Sans"/>
        </w:rPr>
        <w:t>érification par le Secrétariat Technique du FODIP. Si le dossier est incomplet, il est renvoyé pour correction.</w:t>
      </w:r>
    </w:p>
    <w:p w14:paraId="0F1BDCE1" w14:textId="09EBACE8" w:rsidR="0058449F" w:rsidRPr="0058449F" w:rsidRDefault="0058449F" w:rsidP="00F561D0">
      <w:pPr>
        <w:numPr>
          <w:ilvl w:val="0"/>
          <w:numId w:val="67"/>
        </w:numPr>
        <w:spacing w:after="200" w:line="360" w:lineRule="auto"/>
        <w:jc w:val="both"/>
        <w:rPr>
          <w:rFonts w:ascii="DM Sans" w:hAnsi="DM Sans"/>
        </w:rPr>
      </w:pPr>
      <w:proofErr w:type="spellStart"/>
      <w:r w:rsidRPr="0058449F">
        <w:rPr>
          <w:rFonts w:ascii="DM Sans" w:hAnsi="DM Sans"/>
          <w:b/>
          <w:bCs/>
        </w:rPr>
        <w:t>Scoring</w:t>
      </w:r>
      <w:proofErr w:type="spellEnd"/>
      <w:r w:rsidR="001C291F">
        <w:rPr>
          <w:rFonts w:ascii="DM Sans" w:hAnsi="DM Sans"/>
          <w:b/>
          <w:bCs/>
        </w:rPr>
        <w:t xml:space="preserve"> </w:t>
      </w:r>
      <w:r w:rsidRPr="0058449F">
        <w:rPr>
          <w:rFonts w:ascii="DM Sans" w:hAnsi="DM Sans"/>
          <w:b/>
          <w:bCs/>
        </w:rPr>
        <w:t>:</w:t>
      </w:r>
      <w:r w:rsidRPr="0058449F">
        <w:rPr>
          <w:rFonts w:ascii="DM Sans" w:hAnsi="DM Sans"/>
        </w:rPr>
        <w:t xml:space="preserve"> </w:t>
      </w:r>
      <w:r w:rsidR="00E46272">
        <w:rPr>
          <w:rFonts w:ascii="DM Sans" w:hAnsi="DM Sans"/>
        </w:rPr>
        <w:t>é</w:t>
      </w:r>
      <w:r w:rsidRPr="0058449F">
        <w:rPr>
          <w:rFonts w:ascii="DM Sans" w:hAnsi="DM Sans"/>
        </w:rPr>
        <w:t>valuation par la Commission selon la grille de notation (Expérience, Garanties, Viabilité).</w:t>
      </w:r>
    </w:p>
    <w:p w14:paraId="3AF5592A" w14:textId="7D1E7AD4" w:rsidR="0058449F" w:rsidRPr="0058449F" w:rsidRDefault="0058449F" w:rsidP="00F561D0">
      <w:pPr>
        <w:numPr>
          <w:ilvl w:val="0"/>
          <w:numId w:val="67"/>
        </w:numPr>
        <w:spacing w:after="200" w:line="360" w:lineRule="auto"/>
        <w:jc w:val="both"/>
        <w:rPr>
          <w:rFonts w:ascii="DM Sans" w:hAnsi="DM Sans"/>
        </w:rPr>
      </w:pPr>
      <w:r w:rsidRPr="0058449F">
        <w:rPr>
          <w:rFonts w:ascii="DM Sans" w:hAnsi="DM Sans"/>
          <w:b/>
          <w:bCs/>
        </w:rPr>
        <w:t xml:space="preserve">Avis de la </w:t>
      </w:r>
      <w:r w:rsidR="00E46272">
        <w:rPr>
          <w:rFonts w:ascii="DM Sans" w:hAnsi="DM Sans"/>
          <w:b/>
          <w:bCs/>
        </w:rPr>
        <w:t>c</w:t>
      </w:r>
      <w:r w:rsidRPr="0058449F">
        <w:rPr>
          <w:rFonts w:ascii="DM Sans" w:hAnsi="DM Sans"/>
          <w:b/>
          <w:bCs/>
        </w:rPr>
        <w:t>ommission :</w:t>
      </w:r>
      <w:r w:rsidRPr="0058449F">
        <w:rPr>
          <w:rFonts w:ascii="DM Sans" w:hAnsi="DM Sans"/>
        </w:rPr>
        <w:t xml:space="preserve"> </w:t>
      </w:r>
      <w:r w:rsidR="00E46272">
        <w:rPr>
          <w:rFonts w:ascii="DM Sans" w:hAnsi="DM Sans"/>
        </w:rPr>
        <w:t>d</w:t>
      </w:r>
      <w:r w:rsidRPr="0058449F">
        <w:rPr>
          <w:rFonts w:ascii="DM Sans" w:hAnsi="DM Sans"/>
        </w:rPr>
        <w:t>écision collégiale (Avis favorable / Défavorable).</w:t>
      </w:r>
    </w:p>
    <w:p w14:paraId="3ABD7B47" w14:textId="3F0DCC2F" w:rsidR="0058449F" w:rsidRPr="00B33528" w:rsidRDefault="0058449F" w:rsidP="00F561D0">
      <w:pPr>
        <w:numPr>
          <w:ilvl w:val="0"/>
          <w:numId w:val="67"/>
        </w:numPr>
        <w:spacing w:after="200" w:line="360" w:lineRule="auto"/>
        <w:jc w:val="both"/>
        <w:rPr>
          <w:rFonts w:ascii="DM Sans" w:hAnsi="DM Sans"/>
        </w:rPr>
      </w:pPr>
      <w:r w:rsidRPr="0058449F">
        <w:rPr>
          <w:rFonts w:ascii="DM Sans" w:hAnsi="DM Sans"/>
          <w:b/>
          <w:bCs/>
        </w:rPr>
        <w:t>Transmission Banque :</w:t>
      </w:r>
      <w:r w:rsidRPr="0058449F">
        <w:rPr>
          <w:rFonts w:ascii="DM Sans" w:hAnsi="DM Sans"/>
        </w:rPr>
        <w:t xml:space="preserve"> </w:t>
      </w:r>
      <w:r w:rsidR="00E46272">
        <w:rPr>
          <w:rFonts w:ascii="DM Sans" w:hAnsi="DM Sans"/>
        </w:rPr>
        <w:t>E</w:t>
      </w:r>
      <w:r w:rsidRPr="0058449F">
        <w:rPr>
          <w:rFonts w:ascii="DM Sans" w:hAnsi="DM Sans"/>
        </w:rPr>
        <w:t>nvoi automatisé du dossier complet et du bordereau de transmission à la banque partenaire pour la mise en place du crédit.</w:t>
      </w:r>
    </w:p>
    <w:p w14:paraId="1E010D7C" w14:textId="07D573B4" w:rsidR="00B33528" w:rsidRDefault="00B33528" w:rsidP="00B33528">
      <w:pPr>
        <w:numPr>
          <w:ilvl w:val="0"/>
          <w:numId w:val="16"/>
        </w:numPr>
        <w:spacing w:after="200" w:line="276" w:lineRule="auto"/>
        <w:jc w:val="both"/>
        <w:rPr>
          <w:rFonts w:ascii="DM Sans" w:hAnsi="DM Sans"/>
        </w:rPr>
      </w:pPr>
      <w:r w:rsidRPr="00B33528">
        <w:rPr>
          <w:rFonts w:ascii="DM Sans" w:hAnsi="DM Sans"/>
          <w:b/>
          <w:bCs/>
        </w:rPr>
        <w:t>Parcours "Subside"</w:t>
      </w:r>
      <w:r w:rsidR="00170317">
        <w:rPr>
          <w:rFonts w:ascii="DM Sans" w:hAnsi="DM Sans"/>
          <w:b/>
          <w:bCs/>
        </w:rPr>
        <w:t xml:space="preserve"> </w:t>
      </w:r>
      <w:r w:rsidRPr="00B33528">
        <w:rPr>
          <w:rFonts w:ascii="DM Sans" w:hAnsi="DM Sans"/>
        </w:rPr>
        <w:t>:</w:t>
      </w:r>
    </w:p>
    <w:p w14:paraId="4B3EC2A5" w14:textId="77777777" w:rsidR="007F38AE" w:rsidRPr="007F38AE" w:rsidRDefault="007F38AE" w:rsidP="00F561D0">
      <w:pPr>
        <w:spacing w:after="200" w:line="360" w:lineRule="auto"/>
        <w:jc w:val="both"/>
        <w:rPr>
          <w:rFonts w:ascii="DM Sans" w:hAnsi="DM Sans"/>
        </w:rPr>
      </w:pPr>
      <w:r w:rsidRPr="007F38AE">
        <w:rPr>
          <w:rFonts w:ascii="DM Sans" w:hAnsi="DM Sans"/>
        </w:rPr>
        <w:t xml:space="preserve">Ce workflow concerne le dispositif de subvention (souvent lié aux fonds </w:t>
      </w:r>
      <w:proofErr w:type="spellStart"/>
      <w:r w:rsidRPr="007F38AE">
        <w:rPr>
          <w:rFonts w:ascii="DM Sans" w:hAnsi="DM Sans"/>
        </w:rPr>
        <w:t>Enabel</w:t>
      </w:r>
      <w:proofErr w:type="spellEnd"/>
      <w:r w:rsidRPr="007F38AE">
        <w:rPr>
          <w:rFonts w:ascii="DM Sans" w:hAnsi="DM Sans"/>
        </w:rPr>
        <w:t>). Il est plus rigoureux en termes d'impact (ESG) et de diligence raisonnable.</w:t>
      </w:r>
    </w:p>
    <w:p w14:paraId="41BE04F0" w14:textId="32EC19E8" w:rsidR="007F38AE" w:rsidRPr="007F38AE" w:rsidRDefault="007F38AE" w:rsidP="00ED4490">
      <w:pPr>
        <w:numPr>
          <w:ilvl w:val="0"/>
          <w:numId w:val="68"/>
        </w:numPr>
        <w:spacing w:after="0" w:line="360" w:lineRule="auto"/>
        <w:jc w:val="both"/>
        <w:rPr>
          <w:rFonts w:ascii="DM Sans" w:hAnsi="DM Sans"/>
        </w:rPr>
      </w:pPr>
      <w:r w:rsidRPr="007F38AE">
        <w:rPr>
          <w:rFonts w:ascii="DM Sans" w:hAnsi="DM Sans"/>
          <w:b/>
          <w:bCs/>
        </w:rPr>
        <w:lastRenderedPageBreak/>
        <w:t xml:space="preserve">Inscription et </w:t>
      </w:r>
      <w:r w:rsidR="00E46272">
        <w:rPr>
          <w:rFonts w:ascii="DM Sans" w:hAnsi="DM Sans"/>
          <w:b/>
          <w:bCs/>
        </w:rPr>
        <w:t>p</w:t>
      </w:r>
      <w:r w:rsidRPr="007F38AE">
        <w:rPr>
          <w:rFonts w:ascii="DM Sans" w:hAnsi="DM Sans"/>
          <w:b/>
          <w:bCs/>
        </w:rPr>
        <w:t>ré-éligibilité</w:t>
      </w:r>
      <w:r w:rsidR="00F561D0">
        <w:rPr>
          <w:rFonts w:ascii="DM Sans" w:hAnsi="DM Sans"/>
          <w:b/>
          <w:bCs/>
        </w:rPr>
        <w:t xml:space="preserve"> </w:t>
      </w:r>
      <w:r w:rsidRPr="007F38AE">
        <w:rPr>
          <w:rFonts w:ascii="DM Sans" w:hAnsi="DM Sans"/>
          <w:b/>
          <w:bCs/>
        </w:rPr>
        <w:t>:</w:t>
      </w:r>
      <w:r w:rsidRPr="007F38AE">
        <w:rPr>
          <w:rFonts w:ascii="DM Sans" w:hAnsi="DM Sans"/>
        </w:rPr>
        <w:t xml:space="preserve"> </w:t>
      </w:r>
      <w:r w:rsidR="00E46272">
        <w:rPr>
          <w:rFonts w:ascii="DM Sans" w:hAnsi="DM Sans"/>
        </w:rPr>
        <w:t>q</w:t>
      </w:r>
      <w:r w:rsidRPr="007F38AE">
        <w:rPr>
          <w:rFonts w:ascii="DM Sans" w:hAnsi="DM Sans"/>
        </w:rPr>
        <w:t>uestionnaire rapide pour vérifier si l'entreprise répond aux critères de base (secteur, taille, localisation) avant d'ouvrir l'accès complet.</w:t>
      </w:r>
    </w:p>
    <w:p w14:paraId="31D05297" w14:textId="131777A6" w:rsidR="007F38AE" w:rsidRPr="007F38AE" w:rsidRDefault="007F38AE" w:rsidP="00ED4490">
      <w:pPr>
        <w:numPr>
          <w:ilvl w:val="0"/>
          <w:numId w:val="68"/>
        </w:numPr>
        <w:spacing w:after="0" w:line="360" w:lineRule="auto"/>
        <w:jc w:val="both"/>
        <w:rPr>
          <w:rFonts w:ascii="DM Sans" w:hAnsi="DM Sans"/>
        </w:rPr>
      </w:pPr>
      <w:r w:rsidRPr="007F38AE">
        <w:rPr>
          <w:rFonts w:ascii="DM Sans" w:hAnsi="DM Sans"/>
          <w:b/>
          <w:bCs/>
        </w:rPr>
        <w:t xml:space="preserve">Dépôt du </w:t>
      </w:r>
      <w:r w:rsidR="00E46272">
        <w:rPr>
          <w:rFonts w:ascii="DM Sans" w:hAnsi="DM Sans"/>
          <w:b/>
          <w:bCs/>
        </w:rPr>
        <w:t>d</w:t>
      </w:r>
      <w:r w:rsidRPr="007F38AE">
        <w:rPr>
          <w:rFonts w:ascii="DM Sans" w:hAnsi="DM Sans"/>
          <w:b/>
          <w:bCs/>
        </w:rPr>
        <w:t xml:space="preserve">ossier de </w:t>
      </w:r>
      <w:r w:rsidR="00E46272">
        <w:rPr>
          <w:rFonts w:ascii="DM Sans" w:hAnsi="DM Sans"/>
          <w:b/>
          <w:bCs/>
        </w:rPr>
        <w:t>s</w:t>
      </w:r>
      <w:r w:rsidRPr="007F38AE">
        <w:rPr>
          <w:rFonts w:ascii="DM Sans" w:hAnsi="DM Sans"/>
          <w:b/>
          <w:bCs/>
        </w:rPr>
        <w:t>ubvention :</w:t>
      </w:r>
      <w:r w:rsidRPr="007F38AE">
        <w:rPr>
          <w:rFonts w:ascii="DM Sans" w:hAnsi="DM Sans"/>
        </w:rPr>
        <w:t xml:space="preserve"> </w:t>
      </w:r>
      <w:r w:rsidR="00E46272">
        <w:rPr>
          <w:rFonts w:ascii="DM Sans" w:hAnsi="DM Sans"/>
        </w:rPr>
        <w:t>f</w:t>
      </w:r>
      <w:r w:rsidRPr="007F38AE">
        <w:rPr>
          <w:rFonts w:ascii="DM Sans" w:hAnsi="DM Sans"/>
        </w:rPr>
        <w:t>ormulaire spécifique orienté sur l'utilisation des fonds et l'impact du projet.</w:t>
      </w:r>
    </w:p>
    <w:p w14:paraId="1FFD37CF" w14:textId="241BA9A4" w:rsidR="007F38AE" w:rsidRPr="007F38AE" w:rsidRDefault="007F38AE" w:rsidP="00ED4490">
      <w:pPr>
        <w:numPr>
          <w:ilvl w:val="0"/>
          <w:numId w:val="68"/>
        </w:numPr>
        <w:spacing w:after="0" w:line="360" w:lineRule="auto"/>
        <w:jc w:val="both"/>
        <w:rPr>
          <w:rFonts w:ascii="DM Sans" w:hAnsi="DM Sans"/>
        </w:rPr>
      </w:pPr>
      <w:r w:rsidRPr="007F38AE">
        <w:rPr>
          <w:rFonts w:ascii="DM Sans" w:hAnsi="DM Sans"/>
          <w:b/>
          <w:bCs/>
        </w:rPr>
        <w:t>Due Diligence Multidimensionnelle :</w:t>
      </w:r>
      <w:r w:rsidRPr="007F38AE">
        <w:rPr>
          <w:rFonts w:ascii="DM Sans" w:hAnsi="DM Sans"/>
        </w:rPr>
        <w:t xml:space="preserve"> </w:t>
      </w:r>
      <w:r w:rsidR="00E46272">
        <w:rPr>
          <w:rFonts w:ascii="DM Sans" w:hAnsi="DM Sans"/>
        </w:rPr>
        <w:t>i</w:t>
      </w:r>
      <w:r w:rsidRPr="007F38AE">
        <w:rPr>
          <w:rFonts w:ascii="DM Sans" w:hAnsi="DM Sans"/>
        </w:rPr>
        <w:t>nstruction approfondie sur trois piliers :</w:t>
      </w:r>
    </w:p>
    <w:p w14:paraId="5052C894" w14:textId="77777777" w:rsidR="007F38AE" w:rsidRPr="007F38AE" w:rsidRDefault="007F38AE" w:rsidP="00ED4490">
      <w:pPr>
        <w:numPr>
          <w:ilvl w:val="1"/>
          <w:numId w:val="68"/>
        </w:numPr>
        <w:spacing w:after="0" w:line="360" w:lineRule="auto"/>
        <w:jc w:val="both"/>
        <w:rPr>
          <w:rFonts w:ascii="DM Sans" w:hAnsi="DM Sans"/>
        </w:rPr>
      </w:pPr>
      <w:r w:rsidRPr="007F38AE">
        <w:rPr>
          <w:rFonts w:ascii="DM Sans" w:hAnsi="DM Sans"/>
          <w:b/>
          <w:bCs/>
        </w:rPr>
        <w:t>Technique :</w:t>
      </w:r>
      <w:r w:rsidRPr="007F38AE">
        <w:rPr>
          <w:rFonts w:ascii="DM Sans" w:hAnsi="DM Sans"/>
        </w:rPr>
        <w:t xml:space="preserve"> Faisabilité opérationnelle.</w:t>
      </w:r>
    </w:p>
    <w:p w14:paraId="12E5C171" w14:textId="77777777" w:rsidR="007F38AE" w:rsidRPr="007F38AE" w:rsidRDefault="007F38AE" w:rsidP="00ED4490">
      <w:pPr>
        <w:numPr>
          <w:ilvl w:val="1"/>
          <w:numId w:val="68"/>
        </w:numPr>
        <w:spacing w:after="0" w:line="360" w:lineRule="auto"/>
        <w:jc w:val="both"/>
        <w:rPr>
          <w:rFonts w:ascii="DM Sans" w:hAnsi="DM Sans"/>
        </w:rPr>
      </w:pPr>
      <w:r w:rsidRPr="007F38AE">
        <w:rPr>
          <w:rFonts w:ascii="DM Sans" w:hAnsi="DM Sans"/>
          <w:b/>
          <w:bCs/>
        </w:rPr>
        <w:t>ESG :</w:t>
      </w:r>
      <w:r w:rsidRPr="007F38AE">
        <w:rPr>
          <w:rFonts w:ascii="DM Sans" w:hAnsi="DM Sans"/>
        </w:rPr>
        <w:t xml:space="preserve"> Analyse de l'impact Environnemental, Social et de Gouvernance.</w:t>
      </w:r>
    </w:p>
    <w:p w14:paraId="133AC034" w14:textId="77777777" w:rsidR="007F38AE" w:rsidRPr="007F38AE" w:rsidRDefault="007F38AE" w:rsidP="00ED4490">
      <w:pPr>
        <w:numPr>
          <w:ilvl w:val="1"/>
          <w:numId w:val="68"/>
        </w:numPr>
        <w:spacing w:after="0" w:line="360" w:lineRule="auto"/>
        <w:jc w:val="both"/>
        <w:rPr>
          <w:rFonts w:ascii="DM Sans" w:hAnsi="DM Sans"/>
        </w:rPr>
      </w:pPr>
      <w:r w:rsidRPr="007F38AE">
        <w:rPr>
          <w:rFonts w:ascii="DM Sans" w:hAnsi="DM Sans"/>
          <w:b/>
          <w:bCs/>
        </w:rPr>
        <w:t>Financière :</w:t>
      </w:r>
      <w:r w:rsidRPr="007F38AE">
        <w:rPr>
          <w:rFonts w:ascii="DM Sans" w:hAnsi="DM Sans"/>
        </w:rPr>
        <w:t xml:space="preserve"> Analyse de la capacité de gestion et de l'apport personnel.</w:t>
      </w:r>
    </w:p>
    <w:p w14:paraId="4FEC4E8D" w14:textId="77777777" w:rsidR="007F38AE" w:rsidRPr="007F38AE" w:rsidRDefault="007F38AE" w:rsidP="00ED4490">
      <w:pPr>
        <w:numPr>
          <w:ilvl w:val="0"/>
          <w:numId w:val="68"/>
        </w:numPr>
        <w:spacing w:after="0" w:line="360" w:lineRule="auto"/>
        <w:jc w:val="both"/>
        <w:rPr>
          <w:rFonts w:ascii="DM Sans" w:hAnsi="DM Sans"/>
        </w:rPr>
      </w:pPr>
      <w:r w:rsidRPr="007F38AE">
        <w:rPr>
          <w:rFonts w:ascii="DM Sans" w:hAnsi="DM Sans"/>
          <w:b/>
          <w:bCs/>
        </w:rPr>
        <w:t>Comité d'Approbation Indépendant :</w:t>
      </w:r>
      <w:r w:rsidRPr="007F38AE">
        <w:rPr>
          <w:rFonts w:ascii="DM Sans" w:hAnsi="DM Sans"/>
        </w:rPr>
        <w:t xml:space="preserve"> Présentation du rapport d'instruction à un comité souverain pour décision.</w:t>
      </w:r>
    </w:p>
    <w:p w14:paraId="378E51E3" w14:textId="77777777" w:rsidR="007F38AE" w:rsidRPr="007F38AE" w:rsidRDefault="007F38AE" w:rsidP="00ED4490">
      <w:pPr>
        <w:numPr>
          <w:ilvl w:val="0"/>
          <w:numId w:val="68"/>
        </w:numPr>
        <w:spacing w:after="0" w:line="360" w:lineRule="auto"/>
        <w:jc w:val="both"/>
        <w:rPr>
          <w:rFonts w:ascii="DM Sans" w:hAnsi="DM Sans"/>
        </w:rPr>
      </w:pPr>
      <w:r w:rsidRPr="007F38AE">
        <w:rPr>
          <w:rFonts w:ascii="DM Sans" w:hAnsi="DM Sans"/>
          <w:b/>
          <w:bCs/>
        </w:rPr>
        <w:t>Contractualisation :</w:t>
      </w:r>
      <w:r w:rsidRPr="007F38AE">
        <w:rPr>
          <w:rFonts w:ascii="DM Sans" w:hAnsi="DM Sans"/>
        </w:rPr>
        <w:t xml:space="preserve"> Signature numérique ou physique de la convention de subside et levée des conditions suspensives.</w:t>
      </w:r>
    </w:p>
    <w:p w14:paraId="69E8430F" w14:textId="77777777" w:rsidR="007F38AE" w:rsidRPr="00E46272" w:rsidRDefault="007F38AE" w:rsidP="00F561D0">
      <w:pPr>
        <w:numPr>
          <w:ilvl w:val="0"/>
          <w:numId w:val="68"/>
        </w:numPr>
        <w:spacing w:after="200" w:line="360" w:lineRule="auto"/>
        <w:jc w:val="both"/>
        <w:rPr>
          <w:rFonts w:ascii="DM Sans" w:hAnsi="DM Sans"/>
          <w:color w:val="806000" w:themeColor="accent4" w:themeShade="80"/>
        </w:rPr>
      </w:pPr>
      <w:r w:rsidRPr="00E46272">
        <w:rPr>
          <w:rFonts w:ascii="DM Sans" w:hAnsi="DM Sans"/>
          <w:b/>
          <w:bCs/>
          <w:color w:val="806000" w:themeColor="accent4" w:themeShade="80"/>
        </w:rPr>
        <w:t>Décaissement et Suivi des Tranches :</w:t>
      </w:r>
      <w:r w:rsidRPr="00E46272">
        <w:rPr>
          <w:rFonts w:ascii="DM Sans" w:hAnsi="DM Sans"/>
          <w:color w:val="806000" w:themeColor="accent4" w:themeShade="80"/>
        </w:rPr>
        <w:t xml:space="preserve"> Libération des fonds par étapes, conditionnée par le </w:t>
      </w:r>
      <w:proofErr w:type="spellStart"/>
      <w:r w:rsidRPr="00E46272">
        <w:rPr>
          <w:rFonts w:ascii="DM Sans" w:hAnsi="DM Sans"/>
          <w:color w:val="806000" w:themeColor="accent4" w:themeShade="80"/>
        </w:rPr>
        <w:t>reporting</w:t>
      </w:r>
      <w:proofErr w:type="spellEnd"/>
      <w:r w:rsidRPr="00E46272">
        <w:rPr>
          <w:rFonts w:ascii="DM Sans" w:hAnsi="DM Sans"/>
          <w:color w:val="806000" w:themeColor="accent4" w:themeShade="80"/>
        </w:rPr>
        <w:t xml:space="preserve"> trimestriel et la vérification de l'utilisation des tranches précédentes.</w:t>
      </w:r>
    </w:p>
    <w:p w14:paraId="296EFE4D" w14:textId="22004A14" w:rsidR="00B33528" w:rsidRPr="007F38AE" w:rsidRDefault="00B33528" w:rsidP="00B33528">
      <w:pPr>
        <w:numPr>
          <w:ilvl w:val="0"/>
          <w:numId w:val="16"/>
        </w:numPr>
        <w:spacing w:after="200" w:line="276" w:lineRule="auto"/>
        <w:jc w:val="both"/>
        <w:rPr>
          <w:rFonts w:ascii="DM Sans" w:hAnsi="DM Sans"/>
          <w:color w:val="A66500"/>
        </w:rPr>
      </w:pPr>
      <w:r w:rsidRPr="00B33528">
        <w:rPr>
          <w:rFonts w:ascii="DM Sans" w:hAnsi="DM Sans"/>
          <w:b/>
          <w:bCs/>
          <w:color w:val="A66500"/>
        </w:rPr>
        <w:t>Gestion du "Mix"</w:t>
      </w:r>
    </w:p>
    <w:p w14:paraId="2F545B84" w14:textId="4935FD99" w:rsidR="007F38AE" w:rsidRDefault="007F38AE" w:rsidP="00F561D0">
      <w:pPr>
        <w:spacing w:after="200" w:line="360" w:lineRule="auto"/>
        <w:jc w:val="both"/>
        <w:rPr>
          <w:rFonts w:ascii="DM Sans" w:hAnsi="DM Sans"/>
        </w:rPr>
      </w:pPr>
      <w:r w:rsidRPr="007F38AE">
        <w:rPr>
          <w:rFonts w:ascii="DM Sans" w:hAnsi="DM Sans"/>
        </w:rPr>
        <w:t>Ce parcours est conçu pour les projets à fort impact nécessitant une ingénierie financière hybride. La plateforme doit orchestrer la synchronisation entre les fonds propres du promoteur, la subvention d'incitation et le crédit bancaire.</w:t>
      </w:r>
    </w:p>
    <w:p w14:paraId="0AC80514" w14:textId="77777777" w:rsidR="009A0708" w:rsidRPr="009A0708" w:rsidRDefault="009A0708" w:rsidP="00ED4490">
      <w:pPr>
        <w:spacing w:after="0" w:line="360" w:lineRule="auto"/>
        <w:jc w:val="both"/>
        <w:rPr>
          <w:rFonts w:ascii="DM Sans" w:hAnsi="DM Sans"/>
        </w:rPr>
      </w:pPr>
      <w:r w:rsidRPr="009A0708">
        <w:rPr>
          <w:rFonts w:ascii="DM Sans" w:hAnsi="DM Sans"/>
        </w:rPr>
        <w:t>Le système doit permettre de configurer et de suivre la règle du "Triple Financement" :</w:t>
      </w:r>
    </w:p>
    <w:p w14:paraId="3677925A" w14:textId="3726FB0E" w:rsidR="009A0708" w:rsidRPr="009A0708" w:rsidRDefault="009A0708" w:rsidP="00652182">
      <w:pPr>
        <w:numPr>
          <w:ilvl w:val="0"/>
          <w:numId w:val="69"/>
        </w:numPr>
        <w:spacing w:after="0" w:line="360" w:lineRule="auto"/>
        <w:jc w:val="both"/>
        <w:rPr>
          <w:rFonts w:ascii="DM Sans" w:hAnsi="DM Sans"/>
        </w:rPr>
      </w:pPr>
      <w:r w:rsidRPr="009A0708">
        <w:rPr>
          <w:rFonts w:ascii="DM Sans" w:hAnsi="DM Sans"/>
          <w:b/>
          <w:bCs/>
        </w:rPr>
        <w:t>Apport Personnel :</w:t>
      </w:r>
      <w:r w:rsidRPr="009A0708">
        <w:rPr>
          <w:rFonts w:ascii="DM Sans" w:hAnsi="DM Sans"/>
        </w:rPr>
        <w:t xml:space="preserve"> </w:t>
      </w:r>
      <w:r w:rsidR="00652182">
        <w:rPr>
          <w:rFonts w:ascii="DM Sans" w:hAnsi="DM Sans"/>
        </w:rPr>
        <w:t>j</w:t>
      </w:r>
      <w:r w:rsidRPr="009A0708">
        <w:rPr>
          <w:rFonts w:ascii="DM Sans" w:hAnsi="DM Sans"/>
        </w:rPr>
        <w:t xml:space="preserve">ustification de la mobilisation des fonds propres (minimum requis selon les critères </w:t>
      </w:r>
      <w:proofErr w:type="spellStart"/>
      <w:r w:rsidRPr="009A0708">
        <w:rPr>
          <w:rFonts w:ascii="DM Sans" w:hAnsi="DM Sans"/>
        </w:rPr>
        <w:t>Enabel</w:t>
      </w:r>
      <w:proofErr w:type="spellEnd"/>
      <w:r w:rsidRPr="009A0708">
        <w:rPr>
          <w:rFonts w:ascii="DM Sans" w:hAnsi="DM Sans"/>
        </w:rPr>
        <w:t>/FODIP).</w:t>
      </w:r>
    </w:p>
    <w:p w14:paraId="2436687B" w14:textId="7F57EB14" w:rsidR="009A0708" w:rsidRPr="009A0708" w:rsidRDefault="009A0708" w:rsidP="00652182">
      <w:pPr>
        <w:numPr>
          <w:ilvl w:val="0"/>
          <w:numId w:val="69"/>
        </w:numPr>
        <w:spacing w:after="0" w:line="360" w:lineRule="auto"/>
        <w:jc w:val="both"/>
        <w:rPr>
          <w:rFonts w:ascii="DM Sans" w:hAnsi="DM Sans"/>
        </w:rPr>
      </w:pPr>
      <w:r w:rsidRPr="009A0708">
        <w:rPr>
          <w:rFonts w:ascii="DM Sans" w:hAnsi="DM Sans"/>
          <w:b/>
          <w:bCs/>
        </w:rPr>
        <w:t>Subside (Subvention) :</w:t>
      </w:r>
      <w:r w:rsidRPr="009A0708">
        <w:rPr>
          <w:rFonts w:ascii="DM Sans" w:hAnsi="DM Sans"/>
        </w:rPr>
        <w:t xml:space="preserve"> </w:t>
      </w:r>
      <w:r w:rsidR="00652182">
        <w:rPr>
          <w:rFonts w:ascii="DM Sans" w:hAnsi="DM Sans"/>
        </w:rPr>
        <w:t>c</w:t>
      </w:r>
      <w:r w:rsidRPr="009A0708">
        <w:rPr>
          <w:rFonts w:ascii="DM Sans" w:hAnsi="DM Sans"/>
        </w:rPr>
        <w:t>alculé en fonction de l'atteinte de certains indicateurs (ESG, création d'emplois, innovation).</w:t>
      </w:r>
    </w:p>
    <w:p w14:paraId="5652EBBB" w14:textId="0A62E6EE" w:rsidR="009A0708" w:rsidRPr="009A0708" w:rsidRDefault="009A0708" w:rsidP="00652182">
      <w:pPr>
        <w:numPr>
          <w:ilvl w:val="0"/>
          <w:numId w:val="69"/>
        </w:numPr>
        <w:spacing w:after="200" w:line="360" w:lineRule="auto"/>
        <w:jc w:val="both"/>
        <w:rPr>
          <w:rFonts w:ascii="DM Sans" w:hAnsi="DM Sans"/>
        </w:rPr>
      </w:pPr>
      <w:r w:rsidRPr="009A0708">
        <w:rPr>
          <w:rFonts w:ascii="DM Sans" w:hAnsi="DM Sans"/>
          <w:b/>
          <w:bCs/>
        </w:rPr>
        <w:lastRenderedPageBreak/>
        <w:t>Prêt Bancaire :</w:t>
      </w:r>
      <w:r w:rsidRPr="009A0708">
        <w:rPr>
          <w:rFonts w:ascii="DM Sans" w:hAnsi="DM Sans"/>
        </w:rPr>
        <w:t xml:space="preserve"> </w:t>
      </w:r>
      <w:r w:rsidR="00652182">
        <w:rPr>
          <w:rFonts w:ascii="DM Sans" w:hAnsi="DM Sans"/>
        </w:rPr>
        <w:t>r</w:t>
      </w:r>
      <w:r w:rsidRPr="009A0708">
        <w:rPr>
          <w:rFonts w:ascii="DM Sans" w:hAnsi="DM Sans"/>
        </w:rPr>
        <w:t>eliquat du financement assuré par la banque partenaire (BNIG ou ECOBANK) après déduction du subside et de l'apport.</w:t>
      </w:r>
    </w:p>
    <w:p w14:paraId="63B19D15" w14:textId="77777777" w:rsidR="009A0708" w:rsidRPr="009A0708" w:rsidRDefault="009A0708" w:rsidP="00ED4490">
      <w:pPr>
        <w:spacing w:after="0" w:line="360" w:lineRule="auto"/>
        <w:jc w:val="both"/>
        <w:rPr>
          <w:rFonts w:ascii="DM Sans" w:hAnsi="DM Sans"/>
        </w:rPr>
      </w:pPr>
      <w:r w:rsidRPr="009A0708">
        <w:rPr>
          <w:rFonts w:ascii="DM Sans" w:hAnsi="DM Sans"/>
        </w:rPr>
        <w:t>Le parcours utilisateur suit une logique de validation croisée :</w:t>
      </w:r>
    </w:p>
    <w:p w14:paraId="2FE42012" w14:textId="77777777" w:rsidR="009A0708" w:rsidRPr="009A0708" w:rsidRDefault="009A0708" w:rsidP="00ED4490">
      <w:pPr>
        <w:numPr>
          <w:ilvl w:val="0"/>
          <w:numId w:val="70"/>
        </w:numPr>
        <w:spacing w:after="200" w:line="360" w:lineRule="auto"/>
        <w:jc w:val="both"/>
        <w:rPr>
          <w:rFonts w:ascii="DM Sans" w:hAnsi="DM Sans"/>
        </w:rPr>
      </w:pPr>
      <w:r w:rsidRPr="009A0708">
        <w:rPr>
          <w:rFonts w:ascii="DM Sans" w:hAnsi="DM Sans"/>
          <w:b/>
          <w:bCs/>
        </w:rPr>
        <w:t>Dépôt et Simulation :</w:t>
      </w:r>
      <w:r w:rsidRPr="009A0708">
        <w:rPr>
          <w:rFonts w:ascii="DM Sans" w:hAnsi="DM Sans"/>
        </w:rPr>
        <w:t xml:space="preserve"> Le promoteur saisit le coût total de son projet. Le système propose automatiquement une simulation de la répartition (Apport / Subside / Prêt) selon les plafonds configurés.</w:t>
      </w:r>
    </w:p>
    <w:p w14:paraId="5DAF2C87" w14:textId="77777777" w:rsidR="009A0708" w:rsidRPr="009A0708" w:rsidRDefault="009A0708" w:rsidP="00ED4490">
      <w:pPr>
        <w:numPr>
          <w:ilvl w:val="0"/>
          <w:numId w:val="70"/>
        </w:numPr>
        <w:spacing w:after="200" w:line="360" w:lineRule="auto"/>
        <w:jc w:val="both"/>
        <w:rPr>
          <w:rFonts w:ascii="DM Sans" w:hAnsi="DM Sans"/>
        </w:rPr>
      </w:pPr>
      <w:r w:rsidRPr="009A0708">
        <w:rPr>
          <w:rFonts w:ascii="DM Sans" w:hAnsi="DM Sans"/>
          <w:b/>
          <w:bCs/>
        </w:rPr>
        <w:t>Due Diligence Unifiée :</w:t>
      </w:r>
    </w:p>
    <w:p w14:paraId="244C16A7" w14:textId="3154E393" w:rsidR="009A0708" w:rsidRPr="009A0708" w:rsidRDefault="009A0708" w:rsidP="00ED4490">
      <w:pPr>
        <w:numPr>
          <w:ilvl w:val="1"/>
          <w:numId w:val="70"/>
        </w:numPr>
        <w:spacing w:after="200" w:line="360" w:lineRule="auto"/>
        <w:jc w:val="both"/>
        <w:rPr>
          <w:rFonts w:ascii="DM Sans" w:hAnsi="DM Sans"/>
        </w:rPr>
      </w:pPr>
      <w:r w:rsidRPr="009A0708">
        <w:rPr>
          <w:rFonts w:ascii="DM Sans" w:hAnsi="DM Sans"/>
          <w:b/>
          <w:bCs/>
        </w:rPr>
        <w:t>Instruction Technique &amp; ESG :</w:t>
      </w:r>
      <w:r w:rsidRPr="009A0708">
        <w:rPr>
          <w:rFonts w:ascii="DM Sans" w:hAnsi="DM Sans"/>
        </w:rPr>
        <w:t xml:space="preserve"> </w:t>
      </w:r>
      <w:r w:rsidR="00A551CA">
        <w:rPr>
          <w:rFonts w:ascii="DM Sans" w:hAnsi="DM Sans"/>
        </w:rPr>
        <w:t>é</w:t>
      </w:r>
      <w:r w:rsidRPr="009A0708">
        <w:rPr>
          <w:rFonts w:ascii="DM Sans" w:hAnsi="DM Sans"/>
        </w:rPr>
        <w:t>valuation par le FODIP pour valider l'éligibilité au subside.</w:t>
      </w:r>
    </w:p>
    <w:p w14:paraId="160DD5D1" w14:textId="20AB4716" w:rsidR="009A0708" w:rsidRDefault="009A0708" w:rsidP="00ED4490">
      <w:pPr>
        <w:numPr>
          <w:ilvl w:val="1"/>
          <w:numId w:val="70"/>
        </w:numPr>
        <w:spacing w:after="200" w:line="360" w:lineRule="auto"/>
        <w:jc w:val="both"/>
        <w:rPr>
          <w:rFonts w:ascii="DM Sans" w:hAnsi="DM Sans"/>
        </w:rPr>
      </w:pPr>
      <w:r w:rsidRPr="009A0708">
        <w:rPr>
          <w:rFonts w:ascii="DM Sans" w:hAnsi="DM Sans"/>
          <w:b/>
          <w:bCs/>
        </w:rPr>
        <w:t>Instruction de Solvabilité :</w:t>
      </w:r>
      <w:r w:rsidRPr="009A0708">
        <w:rPr>
          <w:rFonts w:ascii="DM Sans" w:hAnsi="DM Sans"/>
        </w:rPr>
        <w:t xml:space="preserve"> </w:t>
      </w:r>
      <w:r w:rsidR="00A551CA">
        <w:rPr>
          <w:rFonts w:ascii="DM Sans" w:hAnsi="DM Sans"/>
        </w:rPr>
        <w:t>t</w:t>
      </w:r>
      <w:r w:rsidRPr="009A0708">
        <w:rPr>
          <w:rFonts w:ascii="DM Sans" w:hAnsi="DM Sans"/>
        </w:rPr>
        <w:t>ransmission simultanée ou séquentielle à la banque pour valider la partie "Prêt".</w:t>
      </w:r>
    </w:p>
    <w:p w14:paraId="21BB6293" w14:textId="6C213745" w:rsidR="009A0708" w:rsidRPr="009A0708" w:rsidRDefault="009A0708" w:rsidP="00ED4490">
      <w:pPr>
        <w:pStyle w:val="NormalWeb"/>
        <w:numPr>
          <w:ilvl w:val="0"/>
          <w:numId w:val="70"/>
        </w:numPr>
        <w:spacing w:line="360" w:lineRule="auto"/>
        <w:jc w:val="both"/>
        <w:rPr>
          <w:rFonts w:ascii="DM Sans" w:hAnsi="DM Sans"/>
        </w:rPr>
      </w:pPr>
      <w:r w:rsidRPr="009A0708">
        <w:rPr>
          <w:rFonts w:ascii="DM Sans" w:eastAsiaTheme="minorHAnsi" w:hAnsi="DM Sans" w:cstheme="minorBidi"/>
          <w:b/>
          <w:bCs/>
          <w:kern w:val="2"/>
          <w:lang w:eastAsia="en-US"/>
          <w14:ligatures w14:val="standardContextual"/>
        </w:rPr>
        <w:t>Comité d'</w:t>
      </w:r>
      <w:r w:rsidR="004731FA">
        <w:rPr>
          <w:rFonts w:ascii="DM Sans" w:eastAsiaTheme="minorHAnsi" w:hAnsi="DM Sans" w:cstheme="minorBidi"/>
          <w:b/>
          <w:bCs/>
          <w:kern w:val="2"/>
          <w:lang w:eastAsia="en-US"/>
          <w14:ligatures w14:val="standardContextual"/>
        </w:rPr>
        <w:t>a</w:t>
      </w:r>
      <w:r w:rsidRPr="009A0708">
        <w:rPr>
          <w:rFonts w:ascii="DM Sans" w:eastAsiaTheme="minorHAnsi" w:hAnsi="DM Sans" w:cstheme="minorBidi"/>
          <w:b/>
          <w:bCs/>
          <w:kern w:val="2"/>
          <w:lang w:eastAsia="en-US"/>
          <w14:ligatures w14:val="standardContextual"/>
        </w:rPr>
        <w:t xml:space="preserve">pprobation </w:t>
      </w:r>
      <w:r w:rsidR="004731FA">
        <w:rPr>
          <w:rFonts w:ascii="DM Sans" w:eastAsiaTheme="minorHAnsi" w:hAnsi="DM Sans" w:cstheme="minorBidi"/>
          <w:b/>
          <w:bCs/>
          <w:kern w:val="2"/>
          <w:lang w:eastAsia="en-US"/>
          <w14:ligatures w14:val="standardContextual"/>
        </w:rPr>
        <w:t>m</w:t>
      </w:r>
      <w:r w:rsidRPr="009A0708">
        <w:rPr>
          <w:rFonts w:ascii="DM Sans" w:eastAsiaTheme="minorHAnsi" w:hAnsi="DM Sans" w:cstheme="minorBidi"/>
          <w:b/>
          <w:bCs/>
          <w:kern w:val="2"/>
          <w:lang w:eastAsia="en-US"/>
          <w14:ligatures w14:val="standardContextual"/>
        </w:rPr>
        <w:t>ixte :</w:t>
      </w:r>
      <w:r w:rsidRPr="009A0708">
        <w:rPr>
          <w:rFonts w:ascii="DM Sans" w:hAnsi="DM Sans"/>
        </w:rPr>
        <w:t xml:space="preserve"> </w:t>
      </w:r>
      <w:r w:rsidR="00C909F3">
        <w:rPr>
          <w:rFonts w:ascii="DM Sans" w:hAnsi="DM Sans"/>
        </w:rPr>
        <w:t>p</w:t>
      </w:r>
      <w:r w:rsidRPr="009A0708">
        <w:rPr>
          <w:rFonts w:ascii="DM Sans" w:hAnsi="DM Sans"/>
        </w:rPr>
        <w:t xml:space="preserve">résentation du dossier devant un comité incluant les représentants du FODIP, de la banque et potentiellement </w:t>
      </w:r>
      <w:r w:rsidR="00F561D0">
        <w:rPr>
          <w:rFonts w:ascii="DM Sans" w:hAnsi="DM Sans"/>
        </w:rPr>
        <w:t>du</w:t>
      </w:r>
      <w:r w:rsidRPr="009A0708">
        <w:rPr>
          <w:rFonts w:ascii="DM Sans" w:hAnsi="DM Sans"/>
        </w:rPr>
        <w:t xml:space="preserve"> partenaire (</w:t>
      </w:r>
      <w:proofErr w:type="spellStart"/>
      <w:r w:rsidRPr="009A0708">
        <w:rPr>
          <w:rFonts w:ascii="DM Sans" w:hAnsi="DM Sans"/>
        </w:rPr>
        <w:t>Enabel</w:t>
      </w:r>
      <w:proofErr w:type="spellEnd"/>
      <w:r w:rsidR="00C909F3">
        <w:rPr>
          <w:rFonts w:ascii="DM Sans" w:hAnsi="DM Sans"/>
        </w:rPr>
        <w:t xml:space="preserve"> en l’occurrence</w:t>
      </w:r>
      <w:r w:rsidRPr="009A0708">
        <w:rPr>
          <w:rFonts w:ascii="DM Sans" w:hAnsi="DM Sans"/>
        </w:rPr>
        <w:t>).</w:t>
      </w:r>
    </w:p>
    <w:p w14:paraId="2CC176AC" w14:textId="5E954DF4" w:rsidR="009A0708" w:rsidRPr="00B46972" w:rsidRDefault="009A0708" w:rsidP="00B46972">
      <w:pPr>
        <w:pStyle w:val="NormalWeb"/>
        <w:numPr>
          <w:ilvl w:val="0"/>
          <w:numId w:val="70"/>
        </w:numPr>
        <w:spacing w:line="276" w:lineRule="auto"/>
        <w:jc w:val="both"/>
        <w:rPr>
          <w:rFonts w:ascii="DM Sans" w:hAnsi="DM Sans"/>
          <w:color w:val="833C0B" w:themeColor="accent2" w:themeShade="80"/>
        </w:rPr>
      </w:pPr>
      <w:r w:rsidRPr="00B46972">
        <w:rPr>
          <w:rFonts w:ascii="DM Sans" w:hAnsi="DM Sans"/>
          <w:b/>
          <w:bCs/>
          <w:color w:val="833C0B" w:themeColor="accent2" w:themeShade="80"/>
        </w:rPr>
        <w:t xml:space="preserve">Contractualisation </w:t>
      </w:r>
      <w:r w:rsidR="00C909F3" w:rsidRPr="00B46972">
        <w:rPr>
          <w:rFonts w:ascii="DM Sans" w:hAnsi="DM Sans"/>
          <w:b/>
          <w:bCs/>
          <w:color w:val="833C0B" w:themeColor="accent2" w:themeShade="80"/>
        </w:rPr>
        <w:t>t</w:t>
      </w:r>
      <w:r w:rsidRPr="00B46972">
        <w:rPr>
          <w:rFonts w:ascii="DM Sans" w:hAnsi="DM Sans"/>
          <w:b/>
          <w:bCs/>
          <w:color w:val="833C0B" w:themeColor="accent2" w:themeShade="80"/>
        </w:rPr>
        <w:t>riple :</w:t>
      </w:r>
      <w:r w:rsidRPr="00B46972">
        <w:rPr>
          <w:rFonts w:ascii="DM Sans" w:hAnsi="DM Sans"/>
          <w:color w:val="833C0B" w:themeColor="accent2" w:themeShade="80"/>
        </w:rPr>
        <w:t xml:space="preserve"> Le système génère les documents contractuels liant les trois sources de financement (Convention de subside, Contrat de prêt, Engagement d'apport).</w:t>
      </w:r>
    </w:p>
    <w:p w14:paraId="14F27316" w14:textId="01AA766D" w:rsidR="009A0708" w:rsidRPr="00B46972" w:rsidRDefault="009A0708" w:rsidP="00B46972">
      <w:pPr>
        <w:pStyle w:val="NormalWeb"/>
        <w:numPr>
          <w:ilvl w:val="0"/>
          <w:numId w:val="70"/>
        </w:numPr>
        <w:spacing w:line="276" w:lineRule="auto"/>
        <w:jc w:val="both"/>
        <w:rPr>
          <w:rFonts w:ascii="DM Sans" w:hAnsi="DM Sans"/>
          <w:color w:val="833C0B" w:themeColor="accent2" w:themeShade="80"/>
        </w:rPr>
      </w:pPr>
      <w:r w:rsidRPr="00B46972">
        <w:rPr>
          <w:rFonts w:ascii="DM Sans" w:hAnsi="DM Sans"/>
          <w:b/>
          <w:bCs/>
          <w:color w:val="833C0B" w:themeColor="accent2" w:themeShade="80"/>
        </w:rPr>
        <w:t xml:space="preserve">Gestion des </w:t>
      </w:r>
      <w:r w:rsidR="00C909F3" w:rsidRPr="00B46972">
        <w:rPr>
          <w:rFonts w:ascii="DM Sans" w:hAnsi="DM Sans"/>
          <w:b/>
          <w:bCs/>
          <w:color w:val="833C0B" w:themeColor="accent2" w:themeShade="80"/>
        </w:rPr>
        <w:t>c</w:t>
      </w:r>
      <w:r w:rsidRPr="00B46972">
        <w:rPr>
          <w:rFonts w:ascii="DM Sans" w:hAnsi="DM Sans"/>
          <w:b/>
          <w:bCs/>
          <w:color w:val="833C0B" w:themeColor="accent2" w:themeShade="80"/>
        </w:rPr>
        <w:t xml:space="preserve">onditions </w:t>
      </w:r>
      <w:r w:rsidR="00C909F3" w:rsidRPr="00B46972">
        <w:rPr>
          <w:rFonts w:ascii="DM Sans" w:hAnsi="DM Sans"/>
          <w:b/>
          <w:bCs/>
          <w:color w:val="833C0B" w:themeColor="accent2" w:themeShade="80"/>
        </w:rPr>
        <w:t>s</w:t>
      </w:r>
      <w:r w:rsidRPr="00B46972">
        <w:rPr>
          <w:rFonts w:ascii="DM Sans" w:hAnsi="DM Sans"/>
          <w:b/>
          <w:bCs/>
          <w:color w:val="833C0B" w:themeColor="accent2" w:themeShade="80"/>
        </w:rPr>
        <w:t>uspensives :</w:t>
      </w:r>
      <w:r w:rsidRPr="00B46972">
        <w:rPr>
          <w:rFonts w:ascii="DM Sans" w:hAnsi="DM Sans"/>
          <w:color w:val="833C0B" w:themeColor="accent2" w:themeShade="80"/>
        </w:rPr>
        <w:t xml:space="preserve"> La plateforme bloque le décaissement du subside tant que la mise en place du prêt et la preuve de l'injection de l'apport personnel ne sont pas validées par les administrateurs.</w:t>
      </w:r>
    </w:p>
    <w:p w14:paraId="49E5522A" w14:textId="77777777" w:rsidR="007A078C" w:rsidRPr="00B46972" w:rsidRDefault="007A078C" w:rsidP="00ED4490">
      <w:pPr>
        <w:numPr>
          <w:ilvl w:val="0"/>
          <w:numId w:val="70"/>
        </w:numPr>
        <w:spacing w:after="200" w:line="276" w:lineRule="auto"/>
        <w:jc w:val="both"/>
        <w:rPr>
          <w:rFonts w:ascii="DM Sans" w:hAnsi="DM Sans"/>
          <w:b/>
          <w:bCs/>
          <w:color w:val="833C0B" w:themeColor="accent2" w:themeShade="80"/>
        </w:rPr>
      </w:pPr>
      <w:r w:rsidRPr="00B46972">
        <w:rPr>
          <w:rFonts w:ascii="DM Sans" w:hAnsi="DM Sans"/>
          <w:b/>
          <w:bCs/>
          <w:color w:val="833C0B" w:themeColor="accent2" w:themeShade="80"/>
        </w:rPr>
        <w:t>Mécanisme de Suivi et Décaissement</w:t>
      </w:r>
    </w:p>
    <w:p w14:paraId="7D8DFC48" w14:textId="62B70608" w:rsidR="007A078C" w:rsidRPr="007A078C" w:rsidRDefault="007A078C" w:rsidP="00B46972">
      <w:pPr>
        <w:numPr>
          <w:ilvl w:val="1"/>
          <w:numId w:val="70"/>
        </w:numPr>
        <w:spacing w:after="200" w:line="276" w:lineRule="auto"/>
        <w:jc w:val="both"/>
        <w:rPr>
          <w:rFonts w:ascii="DM Sans" w:hAnsi="DM Sans"/>
          <w:b/>
          <w:bCs/>
        </w:rPr>
      </w:pPr>
      <w:r w:rsidRPr="007A078C">
        <w:rPr>
          <w:rFonts w:ascii="DM Sans" w:hAnsi="DM Sans"/>
          <w:b/>
          <w:bCs/>
        </w:rPr>
        <w:t xml:space="preserve">Suivi par </w:t>
      </w:r>
      <w:r w:rsidR="00883948">
        <w:rPr>
          <w:rFonts w:ascii="DM Sans" w:hAnsi="DM Sans"/>
          <w:b/>
          <w:bCs/>
        </w:rPr>
        <w:t>t</w:t>
      </w:r>
      <w:r w:rsidRPr="007A078C">
        <w:rPr>
          <w:rFonts w:ascii="DM Sans" w:hAnsi="DM Sans"/>
          <w:b/>
          <w:bCs/>
        </w:rPr>
        <w:t xml:space="preserve">ranches : </w:t>
      </w:r>
      <w:r w:rsidR="00883948">
        <w:rPr>
          <w:rFonts w:ascii="DM Sans" w:hAnsi="DM Sans"/>
        </w:rPr>
        <w:t>c</w:t>
      </w:r>
      <w:r w:rsidRPr="007A078C">
        <w:rPr>
          <w:rFonts w:ascii="DM Sans" w:hAnsi="DM Sans"/>
        </w:rPr>
        <w:t>ontrairement au prêt classique, le parcours mixte impose un suivi rigoureux. Le système gère le déblocage des tranches de la subvention en fonction de rapports d'étapes (narratifs et financiers) téléchargés par la PME.</w:t>
      </w:r>
    </w:p>
    <w:p w14:paraId="73A65499" w14:textId="232460EB" w:rsidR="00F04D5E" w:rsidRPr="00ED4490" w:rsidRDefault="007A078C" w:rsidP="00ED4490">
      <w:pPr>
        <w:numPr>
          <w:ilvl w:val="1"/>
          <w:numId w:val="70"/>
        </w:numPr>
        <w:spacing w:after="0" w:line="360" w:lineRule="auto"/>
        <w:jc w:val="both"/>
        <w:rPr>
          <w:rFonts w:ascii="DM Sans" w:hAnsi="DM Sans"/>
        </w:rPr>
      </w:pPr>
      <w:r w:rsidRPr="00ED4490">
        <w:rPr>
          <w:rFonts w:ascii="DM Sans" w:hAnsi="DM Sans"/>
          <w:b/>
          <w:bCs/>
        </w:rPr>
        <w:t xml:space="preserve">Tableau de bord de consommation : </w:t>
      </w:r>
      <w:r w:rsidR="00883948">
        <w:rPr>
          <w:rFonts w:ascii="DM Sans" w:hAnsi="DM Sans"/>
        </w:rPr>
        <w:t>v</w:t>
      </w:r>
      <w:r w:rsidRPr="00ED4490">
        <w:rPr>
          <w:rFonts w:ascii="DM Sans" w:hAnsi="DM Sans"/>
        </w:rPr>
        <w:t xml:space="preserve">isualisation en temps réel pour le FODIP et </w:t>
      </w:r>
      <w:proofErr w:type="spellStart"/>
      <w:r w:rsidRPr="00ED4490">
        <w:rPr>
          <w:rFonts w:ascii="DM Sans" w:hAnsi="DM Sans"/>
        </w:rPr>
        <w:t>Enabel</w:t>
      </w:r>
      <w:proofErr w:type="spellEnd"/>
      <w:r w:rsidRPr="00ED4490">
        <w:rPr>
          <w:rFonts w:ascii="DM Sans" w:hAnsi="DM Sans"/>
        </w:rPr>
        <w:t xml:space="preserve"> du taux de consommation du subside par rapport au remboursement du prêt.</w:t>
      </w:r>
      <w:r w:rsidR="00F04D5E" w:rsidRPr="00ED4490">
        <w:rPr>
          <w:rFonts w:ascii="DM Sans" w:hAnsi="DM Sans"/>
          <w:b/>
          <w:bCs/>
        </w:rPr>
        <w:br w:type="page"/>
      </w:r>
    </w:p>
    <w:p w14:paraId="0CBA0C06" w14:textId="195F9416" w:rsidR="00B33528" w:rsidRPr="00B33528" w:rsidRDefault="00B33528" w:rsidP="00B33528">
      <w:pPr>
        <w:pStyle w:val="ListParagraph"/>
        <w:numPr>
          <w:ilvl w:val="0"/>
          <w:numId w:val="34"/>
        </w:numPr>
        <w:spacing w:after="200" w:line="276" w:lineRule="auto"/>
        <w:jc w:val="both"/>
        <w:rPr>
          <w:rFonts w:ascii="DM Sans" w:hAnsi="DM Sans"/>
          <w:b/>
          <w:bCs/>
        </w:rPr>
      </w:pPr>
      <w:r w:rsidRPr="00B33528">
        <w:rPr>
          <w:rFonts w:ascii="DM Sans" w:hAnsi="DM Sans"/>
          <w:b/>
          <w:bCs/>
        </w:rPr>
        <w:lastRenderedPageBreak/>
        <w:t xml:space="preserve">Portail </w:t>
      </w:r>
      <w:r w:rsidR="001C291F">
        <w:rPr>
          <w:rFonts w:ascii="DM Sans" w:hAnsi="DM Sans"/>
          <w:b/>
          <w:bCs/>
        </w:rPr>
        <w:t>C</w:t>
      </w:r>
      <w:r w:rsidRPr="00B33528">
        <w:rPr>
          <w:rFonts w:ascii="DM Sans" w:hAnsi="DM Sans"/>
          <w:b/>
          <w:bCs/>
        </w:rPr>
        <w:t>andidat (PME/PMI/GIE)</w:t>
      </w:r>
    </w:p>
    <w:p w14:paraId="089A3A53" w14:textId="77777777" w:rsidR="00A46058" w:rsidRPr="00A46058" w:rsidRDefault="00A46058" w:rsidP="00A46058">
      <w:pPr>
        <w:spacing w:after="200" w:line="276" w:lineRule="auto"/>
        <w:ind w:left="360"/>
        <w:jc w:val="both"/>
        <w:rPr>
          <w:rFonts w:ascii="DM Sans" w:hAnsi="DM Sans"/>
        </w:rPr>
      </w:pPr>
      <w:r w:rsidRPr="00A46058">
        <w:rPr>
          <w:rFonts w:ascii="DM Sans" w:hAnsi="DM Sans"/>
        </w:rPr>
        <w:t>Le Portail Candidat est conçu pour simplifier le parcours de soumission et réduire les erreurs de dépôt grâce à une approche étape par étape.</w:t>
      </w:r>
    </w:p>
    <w:p w14:paraId="1FBC38B4" w14:textId="1B331B69" w:rsidR="00A46058" w:rsidRPr="00A46058" w:rsidRDefault="00A46058" w:rsidP="00A46058">
      <w:pPr>
        <w:numPr>
          <w:ilvl w:val="0"/>
          <w:numId w:val="77"/>
        </w:numPr>
        <w:spacing w:after="200" w:line="276" w:lineRule="auto"/>
        <w:jc w:val="both"/>
        <w:rPr>
          <w:rFonts w:ascii="DM Sans" w:hAnsi="DM Sans"/>
          <w:b/>
          <w:bCs/>
        </w:rPr>
      </w:pPr>
      <w:r w:rsidRPr="00A46058">
        <w:rPr>
          <w:rFonts w:ascii="DM Sans" w:hAnsi="DM Sans"/>
          <w:b/>
          <w:bCs/>
        </w:rPr>
        <w:t>Inscription et Espace Personnel</w:t>
      </w:r>
    </w:p>
    <w:p w14:paraId="12D80DDC" w14:textId="30B92822"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Création de compte :</w:t>
      </w:r>
      <w:r w:rsidRPr="00A46058">
        <w:rPr>
          <w:rFonts w:ascii="DM Sans" w:hAnsi="DM Sans"/>
        </w:rPr>
        <w:t xml:space="preserve"> Inscription simplifiée via email ou numéro de téléphone, avec validation par code OTP (SMS</w:t>
      </w:r>
      <w:r w:rsidR="0042257D">
        <w:rPr>
          <w:rFonts w:ascii="DM Sans" w:hAnsi="DM Sans"/>
        </w:rPr>
        <w:t>/Email</w:t>
      </w:r>
      <w:r w:rsidRPr="00A46058">
        <w:rPr>
          <w:rFonts w:ascii="DM Sans" w:hAnsi="DM Sans"/>
        </w:rPr>
        <w:t>) pour garantir l'identité du demandeur.</w:t>
      </w:r>
    </w:p>
    <w:p w14:paraId="05987ACE" w14:textId="61D5D05D"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Profil de l'entreprise :</w:t>
      </w:r>
      <w:r w:rsidRPr="00A46058">
        <w:rPr>
          <w:rFonts w:ascii="DM Sans" w:hAnsi="DM Sans"/>
        </w:rPr>
        <w:t xml:space="preserve"> </w:t>
      </w:r>
      <w:r w:rsidR="0042257D">
        <w:rPr>
          <w:rFonts w:ascii="DM Sans" w:hAnsi="DM Sans"/>
        </w:rPr>
        <w:t>u</w:t>
      </w:r>
      <w:r w:rsidRPr="00A46058">
        <w:rPr>
          <w:rFonts w:ascii="DM Sans" w:hAnsi="DM Sans"/>
        </w:rPr>
        <w:t>n tableau de bord personnalisé permettant à l'entreprise de gérer ses informations légales (NIF, RCCM, Coordonnées) et de suivre l'évolution de ses dossiers en temps réel.</w:t>
      </w:r>
    </w:p>
    <w:p w14:paraId="45ABE80F" w14:textId="4E75C3A0"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Coffre-fort numérique :</w:t>
      </w:r>
      <w:r w:rsidRPr="00A46058">
        <w:rPr>
          <w:rFonts w:ascii="DM Sans" w:hAnsi="DM Sans"/>
        </w:rPr>
        <w:t xml:space="preserve"> </w:t>
      </w:r>
      <w:r w:rsidR="0042257D">
        <w:rPr>
          <w:rFonts w:ascii="DM Sans" w:hAnsi="DM Sans"/>
        </w:rPr>
        <w:t>e</w:t>
      </w:r>
      <w:r w:rsidRPr="00A46058">
        <w:rPr>
          <w:rFonts w:ascii="DM Sans" w:hAnsi="DM Sans"/>
        </w:rPr>
        <w:t>space de stockage permettant à la PME de conserver ses documents administratifs (</w:t>
      </w:r>
      <w:r w:rsidR="00E2648C">
        <w:rPr>
          <w:rFonts w:ascii="DM Sans" w:hAnsi="DM Sans"/>
        </w:rPr>
        <w:t xml:space="preserve">RCCM, </w:t>
      </w:r>
      <w:r w:rsidRPr="00A46058">
        <w:rPr>
          <w:rFonts w:ascii="DM Sans" w:hAnsi="DM Sans"/>
        </w:rPr>
        <w:t>Quitus, États financiers) pour des soumissions ultérieures.</w:t>
      </w:r>
    </w:p>
    <w:p w14:paraId="6EF25C44" w14:textId="78572BA1" w:rsidR="00A46058" w:rsidRPr="00A46058" w:rsidRDefault="00A46058" w:rsidP="00A46058">
      <w:pPr>
        <w:numPr>
          <w:ilvl w:val="0"/>
          <w:numId w:val="77"/>
        </w:numPr>
        <w:spacing w:after="200" w:line="276" w:lineRule="auto"/>
        <w:jc w:val="both"/>
        <w:rPr>
          <w:rFonts w:ascii="DM Sans" w:hAnsi="DM Sans"/>
          <w:b/>
          <w:bCs/>
        </w:rPr>
      </w:pPr>
      <w:r w:rsidRPr="00A46058">
        <w:rPr>
          <w:rFonts w:ascii="DM Sans" w:hAnsi="DM Sans"/>
          <w:b/>
          <w:bCs/>
        </w:rPr>
        <w:t>Entonnoir d'</w:t>
      </w:r>
      <w:r w:rsidR="0042257D">
        <w:rPr>
          <w:rFonts w:ascii="DM Sans" w:hAnsi="DM Sans"/>
          <w:b/>
          <w:bCs/>
        </w:rPr>
        <w:t>é</w:t>
      </w:r>
      <w:r w:rsidRPr="00A46058">
        <w:rPr>
          <w:rFonts w:ascii="DM Sans" w:hAnsi="DM Sans"/>
          <w:b/>
          <w:bCs/>
        </w:rPr>
        <w:t>ligibilité (Niveau 0)</w:t>
      </w:r>
    </w:p>
    <w:p w14:paraId="62CA8E38" w14:textId="77777777"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rPr>
        <w:t>Avant d'accéder au formulaire complet, le candidat passe par un module de diagnostic rapide :</w:t>
      </w:r>
    </w:p>
    <w:p w14:paraId="0FBEDB61" w14:textId="67CD0CE0"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Questionnaire dynamique :</w:t>
      </w:r>
      <w:r w:rsidRPr="00A46058">
        <w:rPr>
          <w:rFonts w:ascii="DM Sans" w:hAnsi="DM Sans"/>
        </w:rPr>
        <w:t xml:space="preserve"> </w:t>
      </w:r>
      <w:r w:rsidR="0042257D">
        <w:rPr>
          <w:rFonts w:ascii="DM Sans" w:hAnsi="DM Sans"/>
        </w:rPr>
        <w:t>s</w:t>
      </w:r>
      <w:r w:rsidRPr="00A46058">
        <w:rPr>
          <w:rFonts w:ascii="DM Sans" w:hAnsi="DM Sans"/>
        </w:rPr>
        <w:t>érie de questions bloquantes (Secteur d'activité, localisation, années d'existence, chiffre d'affaires).</w:t>
      </w:r>
    </w:p>
    <w:p w14:paraId="27F2D455" w14:textId="77777777" w:rsidR="00A46058" w:rsidRDefault="00A46058" w:rsidP="00A46058">
      <w:pPr>
        <w:numPr>
          <w:ilvl w:val="0"/>
          <w:numId w:val="31"/>
        </w:numPr>
        <w:spacing w:after="200" w:line="276" w:lineRule="auto"/>
        <w:jc w:val="both"/>
        <w:rPr>
          <w:rFonts w:ascii="DM Sans" w:hAnsi="DM Sans"/>
        </w:rPr>
      </w:pPr>
      <w:r w:rsidRPr="00A46058">
        <w:rPr>
          <w:rFonts w:ascii="DM Sans" w:hAnsi="DM Sans"/>
          <w:b/>
          <w:bCs/>
        </w:rPr>
        <w:t>Verdict instantané :</w:t>
      </w:r>
      <w:r w:rsidRPr="00A46058">
        <w:rPr>
          <w:rFonts w:ascii="DM Sans" w:hAnsi="DM Sans"/>
        </w:rPr>
        <w:t xml:space="preserve"> Le système indique immédiatement si le projet est éligible ou non aux lignes de financement disponibles, évitant ainsi des dépôts inutiles.</w:t>
      </w:r>
    </w:p>
    <w:p w14:paraId="35BFDE7D" w14:textId="2557DEED" w:rsidR="0042257D" w:rsidRPr="0042257D" w:rsidRDefault="0042257D" w:rsidP="00A46058">
      <w:pPr>
        <w:numPr>
          <w:ilvl w:val="0"/>
          <w:numId w:val="31"/>
        </w:numPr>
        <w:spacing w:after="200" w:line="276" w:lineRule="auto"/>
        <w:jc w:val="both"/>
        <w:rPr>
          <w:rFonts w:ascii="DM Sans" w:hAnsi="DM Sans"/>
        </w:rPr>
      </w:pPr>
      <w:r w:rsidRPr="0042257D">
        <w:rPr>
          <w:rFonts w:ascii="DM Sans" w:hAnsi="DM Sans"/>
          <w:b/>
          <w:bCs/>
          <w:color w:val="806000" w:themeColor="accent4" w:themeShade="80"/>
        </w:rPr>
        <w:t>Blocage sur une période :</w:t>
      </w:r>
      <w:r w:rsidRPr="0042257D">
        <w:rPr>
          <w:rFonts w:ascii="DM Sans" w:hAnsi="DM Sans"/>
          <w:color w:val="806000" w:themeColor="accent4" w:themeShade="80"/>
        </w:rPr>
        <w:t xml:space="preserve"> Après test et non éligibilité, le système empêche cette entreprise de </w:t>
      </w:r>
      <w:proofErr w:type="spellStart"/>
      <w:r w:rsidRPr="0042257D">
        <w:rPr>
          <w:rFonts w:ascii="DM Sans" w:hAnsi="DM Sans"/>
          <w:color w:val="806000" w:themeColor="accent4" w:themeShade="80"/>
        </w:rPr>
        <w:t>reverifier</w:t>
      </w:r>
      <w:proofErr w:type="spellEnd"/>
      <w:r w:rsidRPr="0042257D">
        <w:rPr>
          <w:rFonts w:ascii="DM Sans" w:hAnsi="DM Sans"/>
          <w:color w:val="806000" w:themeColor="accent4" w:themeShade="80"/>
        </w:rPr>
        <w:t xml:space="preserve"> son éligibilité ou de soumissionner sur période à fixer.</w:t>
      </w:r>
    </w:p>
    <w:p w14:paraId="29C88E48" w14:textId="63BCD2D6" w:rsidR="00A46058" w:rsidRPr="00A46058" w:rsidRDefault="00A46058" w:rsidP="00A53F82">
      <w:pPr>
        <w:numPr>
          <w:ilvl w:val="0"/>
          <w:numId w:val="77"/>
        </w:numPr>
        <w:spacing w:after="200" w:line="276" w:lineRule="auto"/>
        <w:jc w:val="both"/>
        <w:rPr>
          <w:rFonts w:ascii="DM Sans" w:hAnsi="DM Sans"/>
          <w:b/>
          <w:bCs/>
        </w:rPr>
      </w:pPr>
      <w:r w:rsidRPr="00A46058">
        <w:rPr>
          <w:rFonts w:ascii="DM Sans" w:hAnsi="DM Sans"/>
          <w:b/>
          <w:bCs/>
        </w:rPr>
        <w:t xml:space="preserve">Formulaire de </w:t>
      </w:r>
      <w:r w:rsidR="00EF596C">
        <w:rPr>
          <w:rFonts w:ascii="DM Sans" w:hAnsi="DM Sans"/>
          <w:b/>
          <w:bCs/>
        </w:rPr>
        <w:t>s</w:t>
      </w:r>
      <w:r w:rsidRPr="00A46058">
        <w:rPr>
          <w:rFonts w:ascii="DM Sans" w:hAnsi="DM Sans"/>
          <w:b/>
          <w:bCs/>
        </w:rPr>
        <w:t xml:space="preserve">oumission </w:t>
      </w:r>
      <w:r w:rsidR="00EF596C">
        <w:rPr>
          <w:rFonts w:ascii="DM Sans" w:hAnsi="DM Sans"/>
          <w:b/>
          <w:bCs/>
        </w:rPr>
        <w:t>i</w:t>
      </w:r>
      <w:r w:rsidRPr="00A46058">
        <w:rPr>
          <w:rFonts w:ascii="DM Sans" w:hAnsi="DM Sans"/>
          <w:b/>
          <w:bCs/>
        </w:rPr>
        <w:t>ntelligent</w:t>
      </w:r>
    </w:p>
    <w:p w14:paraId="0E072BFD" w14:textId="77777777"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rPr>
        <w:t>Le formulaire de dépôt est structuré pour guider l'utilisateur :</w:t>
      </w:r>
    </w:p>
    <w:p w14:paraId="442F357E" w14:textId="499E3E24"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Saisie assistée :</w:t>
      </w:r>
      <w:r w:rsidRPr="00A46058">
        <w:rPr>
          <w:rFonts w:ascii="DM Sans" w:hAnsi="DM Sans"/>
        </w:rPr>
        <w:t xml:space="preserve"> </w:t>
      </w:r>
      <w:r w:rsidR="00DC0E5F">
        <w:rPr>
          <w:rFonts w:ascii="DM Sans" w:hAnsi="DM Sans"/>
        </w:rPr>
        <w:t>c</w:t>
      </w:r>
      <w:r w:rsidRPr="00A46058">
        <w:rPr>
          <w:rFonts w:ascii="DM Sans" w:hAnsi="DM Sans"/>
        </w:rPr>
        <w:t>hamps interactifs pour le résumé exécutif, les objectifs du projet et les besoins de financement.</w:t>
      </w:r>
    </w:p>
    <w:p w14:paraId="1A0EFFAA" w14:textId="0998F695"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Gestion des pièces jointes :</w:t>
      </w:r>
      <w:r w:rsidRPr="00A46058">
        <w:rPr>
          <w:rFonts w:ascii="DM Sans" w:hAnsi="DM Sans"/>
        </w:rPr>
        <w:t xml:space="preserve"> </w:t>
      </w:r>
      <w:r w:rsidR="00DC0E5F">
        <w:rPr>
          <w:rFonts w:ascii="DM Sans" w:hAnsi="DM Sans"/>
        </w:rPr>
        <w:t>m</w:t>
      </w:r>
      <w:r w:rsidRPr="00A46058">
        <w:rPr>
          <w:rFonts w:ascii="DM Sans" w:hAnsi="DM Sans"/>
        </w:rPr>
        <w:t>odule de téléchargement avec vérification automatique du format (PDF uniquement) et de la taille des fichiers. Une checklist visuelle indique les documents manquants.</w:t>
      </w:r>
    </w:p>
    <w:p w14:paraId="4C72EEE1" w14:textId="23501980" w:rsidR="00A46058" w:rsidRPr="00A46058" w:rsidRDefault="00A46058" w:rsidP="00A45155">
      <w:pPr>
        <w:numPr>
          <w:ilvl w:val="0"/>
          <w:numId w:val="77"/>
        </w:numPr>
        <w:spacing w:after="200" w:line="276" w:lineRule="auto"/>
        <w:jc w:val="both"/>
        <w:rPr>
          <w:rFonts w:ascii="DM Sans" w:hAnsi="DM Sans"/>
          <w:b/>
          <w:bCs/>
        </w:rPr>
      </w:pPr>
      <w:r w:rsidRPr="00A46058">
        <w:rPr>
          <w:rFonts w:ascii="DM Sans" w:hAnsi="DM Sans"/>
          <w:b/>
          <w:bCs/>
        </w:rPr>
        <w:lastRenderedPageBreak/>
        <w:t xml:space="preserve">Suivi et </w:t>
      </w:r>
      <w:r w:rsidR="00BD089E">
        <w:rPr>
          <w:rFonts w:ascii="DM Sans" w:hAnsi="DM Sans"/>
          <w:b/>
          <w:bCs/>
        </w:rPr>
        <w:t>i</w:t>
      </w:r>
      <w:r w:rsidRPr="00A46058">
        <w:rPr>
          <w:rFonts w:ascii="DM Sans" w:hAnsi="DM Sans"/>
          <w:b/>
          <w:bCs/>
        </w:rPr>
        <w:t>nteraction</w:t>
      </w:r>
    </w:p>
    <w:p w14:paraId="70430A92" w14:textId="386559E0"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Statut en temps réel :</w:t>
      </w:r>
      <w:r w:rsidRPr="00A46058">
        <w:rPr>
          <w:rFonts w:ascii="DM Sans" w:hAnsi="DM Sans"/>
        </w:rPr>
        <w:t xml:space="preserve"> </w:t>
      </w:r>
      <w:r w:rsidR="00BD089E">
        <w:rPr>
          <w:rFonts w:ascii="DM Sans" w:hAnsi="DM Sans"/>
        </w:rPr>
        <w:t>v</w:t>
      </w:r>
      <w:r w:rsidRPr="00A46058">
        <w:rPr>
          <w:rFonts w:ascii="DM Sans" w:hAnsi="DM Sans"/>
        </w:rPr>
        <w:t>isualisation claire de l'étape actuelle du dossier (Reçu, En cours d'instruction, En évaluation, Transmis à la banque).</w:t>
      </w:r>
    </w:p>
    <w:p w14:paraId="56F98543" w14:textId="5FB17470"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Gestion des compléments :</w:t>
      </w:r>
      <w:r w:rsidRPr="00A46058">
        <w:rPr>
          <w:rFonts w:ascii="DM Sans" w:hAnsi="DM Sans"/>
        </w:rPr>
        <w:t xml:space="preserve"> </w:t>
      </w:r>
      <w:r w:rsidR="00BD089E">
        <w:rPr>
          <w:rFonts w:ascii="DM Sans" w:hAnsi="DM Sans"/>
        </w:rPr>
        <w:t>e</w:t>
      </w:r>
      <w:r w:rsidRPr="00A46058">
        <w:rPr>
          <w:rFonts w:ascii="DM Sans" w:hAnsi="DM Sans"/>
        </w:rPr>
        <w:t>n cas de dossier incomplet, l'utilisateur reçoit une notification et peut modifier son dossier directement depuis son espace sans avoir à tout recommencer.</w:t>
      </w:r>
    </w:p>
    <w:p w14:paraId="3D7A4FDB" w14:textId="0BB25D2D" w:rsidR="00A46058" w:rsidRPr="00BD089E" w:rsidRDefault="00A46058" w:rsidP="00A46058">
      <w:pPr>
        <w:numPr>
          <w:ilvl w:val="0"/>
          <w:numId w:val="31"/>
        </w:numPr>
        <w:spacing w:after="200" w:line="276" w:lineRule="auto"/>
        <w:jc w:val="both"/>
        <w:rPr>
          <w:rFonts w:ascii="DM Sans" w:hAnsi="DM Sans"/>
          <w:color w:val="806000" w:themeColor="accent4" w:themeShade="80"/>
        </w:rPr>
      </w:pPr>
      <w:r w:rsidRPr="00BD089E">
        <w:rPr>
          <w:rFonts w:ascii="DM Sans" w:hAnsi="DM Sans"/>
          <w:b/>
          <w:bCs/>
          <w:color w:val="806000" w:themeColor="accent4" w:themeShade="80"/>
        </w:rPr>
        <w:t>Historique des échanges :</w:t>
      </w:r>
      <w:r w:rsidRPr="00BD089E">
        <w:rPr>
          <w:rFonts w:ascii="DM Sans" w:hAnsi="DM Sans"/>
          <w:color w:val="806000" w:themeColor="accent4" w:themeShade="80"/>
        </w:rPr>
        <w:t xml:space="preserve"> </w:t>
      </w:r>
      <w:r w:rsidR="00BD089E" w:rsidRPr="00BD089E">
        <w:rPr>
          <w:rFonts w:ascii="DM Sans" w:hAnsi="DM Sans"/>
          <w:color w:val="806000" w:themeColor="accent4" w:themeShade="80"/>
        </w:rPr>
        <w:t>f</w:t>
      </w:r>
      <w:r w:rsidRPr="00BD089E">
        <w:rPr>
          <w:rFonts w:ascii="DM Sans" w:hAnsi="DM Sans"/>
          <w:color w:val="806000" w:themeColor="accent4" w:themeShade="80"/>
        </w:rPr>
        <w:t>il de discussion sécurisé avec le Secrétariat Technique pour répondre aux questions spécifiques sur le dossier.</w:t>
      </w:r>
    </w:p>
    <w:p w14:paraId="18564958" w14:textId="08254221" w:rsidR="00A46058" w:rsidRPr="00A46058" w:rsidRDefault="00A46058" w:rsidP="000C4E79">
      <w:pPr>
        <w:numPr>
          <w:ilvl w:val="0"/>
          <w:numId w:val="77"/>
        </w:numPr>
        <w:spacing w:after="200" w:line="276" w:lineRule="auto"/>
        <w:jc w:val="both"/>
        <w:rPr>
          <w:rFonts w:ascii="DM Sans" w:hAnsi="DM Sans"/>
          <w:b/>
          <w:bCs/>
        </w:rPr>
      </w:pPr>
      <w:r w:rsidRPr="00A46058">
        <w:rPr>
          <w:rFonts w:ascii="DM Sans" w:hAnsi="DM Sans"/>
          <w:b/>
          <w:bCs/>
        </w:rPr>
        <w:t xml:space="preserve">Sécurité et </w:t>
      </w:r>
      <w:r w:rsidR="00F877E9">
        <w:rPr>
          <w:rFonts w:ascii="DM Sans" w:hAnsi="DM Sans"/>
          <w:b/>
          <w:bCs/>
        </w:rPr>
        <w:t>p</w:t>
      </w:r>
      <w:r w:rsidRPr="00A46058">
        <w:rPr>
          <w:rFonts w:ascii="DM Sans" w:hAnsi="DM Sans"/>
          <w:b/>
          <w:bCs/>
        </w:rPr>
        <w:t xml:space="preserve">reuve de </w:t>
      </w:r>
      <w:r w:rsidR="00F877E9">
        <w:rPr>
          <w:rFonts w:ascii="DM Sans" w:hAnsi="DM Sans"/>
          <w:b/>
          <w:bCs/>
        </w:rPr>
        <w:t>d</w:t>
      </w:r>
      <w:r w:rsidRPr="00A46058">
        <w:rPr>
          <w:rFonts w:ascii="DM Sans" w:hAnsi="DM Sans"/>
          <w:b/>
          <w:bCs/>
        </w:rPr>
        <w:t>épôt</w:t>
      </w:r>
    </w:p>
    <w:p w14:paraId="41488511" w14:textId="4E0A0F51"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Accusé de réception sécurisé :</w:t>
      </w:r>
      <w:r w:rsidRPr="00A46058">
        <w:rPr>
          <w:rFonts w:ascii="DM Sans" w:hAnsi="DM Sans"/>
        </w:rPr>
        <w:t xml:space="preserve"> </w:t>
      </w:r>
      <w:r w:rsidR="00135058">
        <w:rPr>
          <w:rFonts w:ascii="DM Sans" w:hAnsi="DM Sans"/>
        </w:rPr>
        <w:t>à</w:t>
      </w:r>
      <w:r w:rsidRPr="00A46058">
        <w:rPr>
          <w:rFonts w:ascii="DM Sans" w:hAnsi="DM Sans"/>
        </w:rPr>
        <w:t xml:space="preserve"> la validation finale, le système génère un récépissé de dépôt au format PDF.</w:t>
      </w:r>
    </w:p>
    <w:p w14:paraId="1625BDB0" w14:textId="0DD9C50F" w:rsidR="00A46058" w:rsidRPr="00A46058" w:rsidRDefault="00A46058" w:rsidP="00A46058">
      <w:pPr>
        <w:numPr>
          <w:ilvl w:val="0"/>
          <w:numId w:val="31"/>
        </w:numPr>
        <w:spacing w:after="200" w:line="276" w:lineRule="auto"/>
        <w:jc w:val="both"/>
        <w:rPr>
          <w:rFonts w:ascii="DM Sans" w:hAnsi="DM Sans"/>
        </w:rPr>
      </w:pPr>
      <w:r w:rsidRPr="00A46058">
        <w:rPr>
          <w:rFonts w:ascii="DM Sans" w:hAnsi="DM Sans"/>
          <w:b/>
          <w:bCs/>
        </w:rPr>
        <w:t>Authentification par QR Code :</w:t>
      </w:r>
      <w:r w:rsidRPr="00A46058">
        <w:rPr>
          <w:rFonts w:ascii="DM Sans" w:hAnsi="DM Sans"/>
        </w:rPr>
        <w:t xml:space="preserve"> </w:t>
      </w:r>
      <w:r w:rsidR="00135058">
        <w:rPr>
          <w:rFonts w:ascii="DM Sans" w:hAnsi="DM Sans"/>
        </w:rPr>
        <w:t>l</w:t>
      </w:r>
      <w:r w:rsidRPr="00A46058">
        <w:rPr>
          <w:rFonts w:ascii="DM Sans" w:hAnsi="DM Sans"/>
        </w:rPr>
        <w:t>e récépissé contient un QR Code unique permettant au promoteur de prouver l'authenticité de son dépôt auprès des tiers.</w:t>
      </w:r>
    </w:p>
    <w:p w14:paraId="5289431E" w14:textId="4889B1AF" w:rsidR="00B33528" w:rsidRPr="00B33528" w:rsidRDefault="00B33528" w:rsidP="00B33528">
      <w:pPr>
        <w:pStyle w:val="ListParagraph"/>
        <w:numPr>
          <w:ilvl w:val="0"/>
          <w:numId w:val="34"/>
        </w:numPr>
        <w:spacing w:after="200" w:line="276" w:lineRule="auto"/>
        <w:jc w:val="both"/>
        <w:rPr>
          <w:rFonts w:ascii="DM Sans" w:eastAsia="Times New Roman" w:hAnsi="DM Sans" w:cs="Poppins"/>
          <w:b/>
          <w:bCs/>
          <w:kern w:val="0"/>
          <w14:ligatures w14:val="none"/>
        </w:rPr>
      </w:pPr>
      <w:r w:rsidRPr="00B33528">
        <w:rPr>
          <w:rFonts w:ascii="DM Sans" w:hAnsi="DM Sans"/>
          <w:b/>
          <w:bCs/>
        </w:rPr>
        <w:t>Back-Office d'</w:t>
      </w:r>
      <w:r w:rsidR="00135058">
        <w:rPr>
          <w:rFonts w:ascii="DM Sans" w:hAnsi="DM Sans"/>
          <w:b/>
          <w:bCs/>
        </w:rPr>
        <w:t>i</w:t>
      </w:r>
      <w:r w:rsidRPr="00B33528">
        <w:rPr>
          <w:rFonts w:ascii="DM Sans" w:hAnsi="DM Sans"/>
          <w:b/>
          <w:bCs/>
        </w:rPr>
        <w:t xml:space="preserve">nstruction </w:t>
      </w:r>
    </w:p>
    <w:p w14:paraId="72BECA36" w14:textId="37D9F232" w:rsidR="00361942" w:rsidRPr="00361942" w:rsidRDefault="00361942" w:rsidP="00361942">
      <w:pPr>
        <w:spacing w:after="200" w:line="276" w:lineRule="auto"/>
        <w:jc w:val="both"/>
        <w:rPr>
          <w:rFonts w:ascii="DM Sans" w:hAnsi="DM Sans"/>
        </w:rPr>
      </w:pPr>
      <w:r>
        <w:rPr>
          <w:rFonts w:ascii="DM Sans" w:hAnsi="DM Sans"/>
        </w:rPr>
        <w:t>L</w:t>
      </w:r>
      <w:r w:rsidRPr="00361942">
        <w:rPr>
          <w:rFonts w:ascii="DM Sans" w:hAnsi="DM Sans"/>
        </w:rPr>
        <w:t>e portail Back-office est l'outil de pilotage central qui permet de transformer les flux de demandes en décisions de financement structurées et auditables.</w:t>
      </w:r>
    </w:p>
    <w:p w14:paraId="1C605F5F" w14:textId="65F6B6DF" w:rsidR="00361942" w:rsidRPr="00361942" w:rsidRDefault="00361942" w:rsidP="00361942">
      <w:pPr>
        <w:numPr>
          <w:ilvl w:val="0"/>
          <w:numId w:val="84"/>
        </w:numPr>
        <w:spacing w:after="200" w:line="276" w:lineRule="auto"/>
        <w:jc w:val="both"/>
        <w:rPr>
          <w:rFonts w:ascii="DM Sans" w:hAnsi="DM Sans"/>
          <w:b/>
          <w:bCs/>
        </w:rPr>
      </w:pPr>
      <w:r w:rsidRPr="00361942">
        <w:rPr>
          <w:rFonts w:ascii="DM Sans" w:hAnsi="DM Sans"/>
          <w:b/>
          <w:bCs/>
        </w:rPr>
        <w:t xml:space="preserve">Tableau de bord de pilotage </w:t>
      </w:r>
    </w:p>
    <w:p w14:paraId="38378CC3" w14:textId="77777777" w:rsidR="00361942" w:rsidRPr="00361942" w:rsidRDefault="00361942" w:rsidP="00361942">
      <w:pPr>
        <w:spacing w:after="200" w:line="276" w:lineRule="auto"/>
        <w:jc w:val="both"/>
        <w:rPr>
          <w:rFonts w:ascii="DM Sans" w:hAnsi="DM Sans"/>
        </w:rPr>
      </w:pPr>
      <w:r w:rsidRPr="00361942">
        <w:rPr>
          <w:rFonts w:ascii="DM Sans" w:hAnsi="DM Sans"/>
        </w:rPr>
        <w:t>Dès la connexion, l'administrateur accède à une vue consolidée de l'activité :</w:t>
      </w:r>
    </w:p>
    <w:p w14:paraId="461FF918" w14:textId="5510E29A" w:rsidR="00361942" w:rsidRPr="00361942" w:rsidRDefault="00361942" w:rsidP="00361942">
      <w:pPr>
        <w:numPr>
          <w:ilvl w:val="0"/>
          <w:numId w:val="78"/>
        </w:numPr>
        <w:spacing w:after="200" w:line="276" w:lineRule="auto"/>
        <w:jc w:val="both"/>
        <w:rPr>
          <w:rFonts w:ascii="DM Sans" w:hAnsi="DM Sans"/>
        </w:rPr>
      </w:pPr>
      <w:r w:rsidRPr="00361942">
        <w:rPr>
          <w:rFonts w:ascii="DM Sans" w:hAnsi="DM Sans"/>
          <w:b/>
          <w:bCs/>
        </w:rPr>
        <w:t>Indicateurs clés (KPIs) :</w:t>
      </w:r>
      <w:r w:rsidRPr="00361942">
        <w:rPr>
          <w:rFonts w:ascii="DM Sans" w:hAnsi="DM Sans"/>
        </w:rPr>
        <w:t xml:space="preserve"> </w:t>
      </w:r>
      <w:r w:rsidR="00B14BB1">
        <w:rPr>
          <w:rFonts w:ascii="DM Sans" w:hAnsi="DM Sans"/>
        </w:rPr>
        <w:t>n</w:t>
      </w:r>
      <w:r w:rsidRPr="00361942">
        <w:rPr>
          <w:rFonts w:ascii="DM Sans" w:hAnsi="DM Sans"/>
        </w:rPr>
        <w:t>ombre de dossiers en attente, en cours d'évaluation, validés ou rejetés.</w:t>
      </w:r>
    </w:p>
    <w:p w14:paraId="53A3E8E8" w14:textId="241D1906" w:rsidR="00361942" w:rsidRPr="00361942" w:rsidRDefault="00361942" w:rsidP="00361942">
      <w:pPr>
        <w:numPr>
          <w:ilvl w:val="0"/>
          <w:numId w:val="78"/>
        </w:numPr>
        <w:spacing w:after="200" w:line="276" w:lineRule="auto"/>
        <w:jc w:val="both"/>
        <w:rPr>
          <w:rFonts w:ascii="DM Sans" w:hAnsi="DM Sans"/>
        </w:rPr>
      </w:pPr>
      <w:r w:rsidRPr="00361942">
        <w:rPr>
          <w:rFonts w:ascii="DM Sans" w:hAnsi="DM Sans"/>
          <w:b/>
          <w:bCs/>
        </w:rPr>
        <w:t>Alertes de workflow :</w:t>
      </w:r>
      <w:r w:rsidRPr="00361942">
        <w:rPr>
          <w:rFonts w:ascii="DM Sans" w:hAnsi="DM Sans"/>
        </w:rPr>
        <w:t xml:space="preserve"> </w:t>
      </w:r>
      <w:r w:rsidR="00B14BB1">
        <w:rPr>
          <w:rFonts w:ascii="DM Sans" w:hAnsi="DM Sans"/>
        </w:rPr>
        <w:t>s</w:t>
      </w:r>
      <w:r w:rsidRPr="00361942">
        <w:rPr>
          <w:rFonts w:ascii="DM Sans" w:hAnsi="DM Sans"/>
        </w:rPr>
        <w:t>ignalement des dossiers dépassant les délais de traitement (SLA) fixés</w:t>
      </w:r>
      <w:r w:rsidR="00B14BB1">
        <w:rPr>
          <w:rFonts w:ascii="DM Sans" w:hAnsi="DM Sans"/>
        </w:rPr>
        <w:t>.</w:t>
      </w:r>
    </w:p>
    <w:p w14:paraId="522AE84B" w14:textId="015D981D" w:rsidR="00361942" w:rsidRPr="00361942" w:rsidRDefault="00361942" w:rsidP="00361942">
      <w:pPr>
        <w:numPr>
          <w:ilvl w:val="0"/>
          <w:numId w:val="78"/>
        </w:numPr>
        <w:spacing w:after="200" w:line="276" w:lineRule="auto"/>
        <w:jc w:val="both"/>
        <w:rPr>
          <w:rFonts w:ascii="DM Sans" w:hAnsi="DM Sans"/>
        </w:rPr>
      </w:pPr>
      <w:r w:rsidRPr="00361942">
        <w:rPr>
          <w:rFonts w:ascii="DM Sans" w:hAnsi="DM Sans"/>
          <w:b/>
          <w:bCs/>
        </w:rPr>
        <w:t>Répartition graphique :</w:t>
      </w:r>
      <w:r w:rsidRPr="00361942">
        <w:rPr>
          <w:rFonts w:ascii="DM Sans" w:hAnsi="DM Sans"/>
        </w:rPr>
        <w:t xml:space="preserve"> </w:t>
      </w:r>
      <w:r w:rsidR="00B14BB1">
        <w:rPr>
          <w:rFonts w:ascii="DM Sans" w:hAnsi="DM Sans"/>
        </w:rPr>
        <w:t>v</w:t>
      </w:r>
      <w:r w:rsidRPr="00361942">
        <w:rPr>
          <w:rFonts w:ascii="DM Sans" w:hAnsi="DM Sans"/>
        </w:rPr>
        <w:t>isualisation des demandes par secteur d'activité (Agro-industrie, BTP, etc.)</w:t>
      </w:r>
      <w:r w:rsidR="00B14BB1">
        <w:rPr>
          <w:rFonts w:ascii="DM Sans" w:hAnsi="DM Sans"/>
        </w:rPr>
        <w:t>,</w:t>
      </w:r>
      <w:r w:rsidRPr="00361942">
        <w:rPr>
          <w:rFonts w:ascii="DM Sans" w:hAnsi="DM Sans"/>
        </w:rPr>
        <w:t xml:space="preserve"> par zone géographique</w:t>
      </w:r>
      <w:r w:rsidR="00B14BB1">
        <w:rPr>
          <w:rFonts w:ascii="DM Sans" w:hAnsi="DM Sans"/>
        </w:rPr>
        <w:t xml:space="preserve"> et par genre du promoteur</w:t>
      </w:r>
      <w:r w:rsidRPr="00361942">
        <w:rPr>
          <w:rFonts w:ascii="DM Sans" w:hAnsi="DM Sans"/>
        </w:rPr>
        <w:t>.</w:t>
      </w:r>
    </w:p>
    <w:p w14:paraId="531E612F" w14:textId="73397C42" w:rsidR="00361942" w:rsidRPr="00361942" w:rsidRDefault="00361942" w:rsidP="00361942">
      <w:pPr>
        <w:numPr>
          <w:ilvl w:val="0"/>
          <w:numId w:val="84"/>
        </w:numPr>
        <w:spacing w:after="200" w:line="276" w:lineRule="auto"/>
        <w:jc w:val="both"/>
        <w:rPr>
          <w:rFonts w:ascii="DM Sans" w:hAnsi="DM Sans"/>
          <w:b/>
          <w:bCs/>
        </w:rPr>
      </w:pPr>
      <w:r w:rsidRPr="00361942">
        <w:rPr>
          <w:rFonts w:ascii="DM Sans" w:hAnsi="DM Sans"/>
          <w:b/>
          <w:bCs/>
        </w:rPr>
        <w:t xml:space="preserve">Gestion et </w:t>
      </w:r>
      <w:r w:rsidR="00B14BB1">
        <w:rPr>
          <w:rFonts w:ascii="DM Sans" w:hAnsi="DM Sans"/>
          <w:b/>
          <w:bCs/>
        </w:rPr>
        <w:t>i</w:t>
      </w:r>
      <w:r w:rsidRPr="00361942">
        <w:rPr>
          <w:rFonts w:ascii="DM Sans" w:hAnsi="DM Sans"/>
          <w:b/>
          <w:bCs/>
        </w:rPr>
        <w:t xml:space="preserve">nstruction des Dossiers </w:t>
      </w:r>
    </w:p>
    <w:p w14:paraId="4F831D0B" w14:textId="087FC5FB" w:rsidR="00361942" w:rsidRPr="00361942" w:rsidRDefault="00361942" w:rsidP="00361942">
      <w:pPr>
        <w:spacing w:after="200" w:line="276" w:lineRule="auto"/>
        <w:jc w:val="both"/>
        <w:rPr>
          <w:rFonts w:ascii="DM Sans" w:hAnsi="DM Sans"/>
        </w:rPr>
      </w:pPr>
      <w:r w:rsidRPr="00361942">
        <w:rPr>
          <w:rFonts w:ascii="DM Sans" w:hAnsi="DM Sans"/>
        </w:rPr>
        <w:t xml:space="preserve">Le Secrétariat Technique dispose </w:t>
      </w:r>
      <w:r w:rsidR="00B14BB1">
        <w:rPr>
          <w:rFonts w:ascii="DM Sans" w:hAnsi="DM Sans"/>
        </w:rPr>
        <w:t>d’interfaces</w:t>
      </w:r>
      <w:r w:rsidRPr="00361942">
        <w:rPr>
          <w:rFonts w:ascii="DM Sans" w:hAnsi="DM Sans"/>
        </w:rPr>
        <w:t xml:space="preserve"> pour traiter les dossiers entrants :</w:t>
      </w:r>
    </w:p>
    <w:p w14:paraId="73FE0815" w14:textId="4BC6B8FC" w:rsidR="00361942" w:rsidRPr="00361942" w:rsidRDefault="00361942" w:rsidP="00361942">
      <w:pPr>
        <w:numPr>
          <w:ilvl w:val="0"/>
          <w:numId w:val="79"/>
        </w:numPr>
        <w:spacing w:after="200" w:line="276" w:lineRule="auto"/>
        <w:jc w:val="both"/>
        <w:rPr>
          <w:rFonts w:ascii="DM Sans" w:hAnsi="DM Sans"/>
        </w:rPr>
      </w:pPr>
      <w:r w:rsidRPr="00361942">
        <w:rPr>
          <w:rFonts w:ascii="DM Sans" w:hAnsi="DM Sans"/>
          <w:b/>
          <w:bCs/>
        </w:rPr>
        <w:t>Module de vérification (Checklist) :</w:t>
      </w:r>
      <w:r w:rsidRPr="00361942">
        <w:rPr>
          <w:rFonts w:ascii="DM Sans" w:hAnsi="DM Sans"/>
        </w:rPr>
        <w:t xml:space="preserve"> </w:t>
      </w:r>
      <w:r w:rsidR="00B14BB1">
        <w:rPr>
          <w:rFonts w:ascii="DM Sans" w:hAnsi="DM Sans"/>
        </w:rPr>
        <w:t>i</w:t>
      </w:r>
      <w:r w:rsidRPr="00361942">
        <w:rPr>
          <w:rFonts w:ascii="DM Sans" w:hAnsi="DM Sans"/>
        </w:rPr>
        <w:t>nterface permettant de valider un par un les documents obligatoires (RCCM, Quitus fiscal, États financiers</w:t>
      </w:r>
      <w:r w:rsidR="00B14BB1">
        <w:rPr>
          <w:rFonts w:ascii="DM Sans" w:hAnsi="DM Sans"/>
        </w:rPr>
        <w:t>, etc.</w:t>
      </w:r>
      <w:r w:rsidRPr="00361942">
        <w:rPr>
          <w:rFonts w:ascii="DM Sans" w:hAnsi="DM Sans"/>
        </w:rPr>
        <w:t>).</w:t>
      </w:r>
    </w:p>
    <w:p w14:paraId="73890CB4" w14:textId="7D859ECE" w:rsidR="00361942" w:rsidRPr="00361942" w:rsidRDefault="00361942" w:rsidP="00361942">
      <w:pPr>
        <w:numPr>
          <w:ilvl w:val="0"/>
          <w:numId w:val="79"/>
        </w:numPr>
        <w:spacing w:after="200" w:line="276" w:lineRule="auto"/>
        <w:jc w:val="both"/>
        <w:rPr>
          <w:rFonts w:ascii="DM Sans" w:hAnsi="DM Sans"/>
        </w:rPr>
      </w:pPr>
      <w:r w:rsidRPr="00361942">
        <w:rPr>
          <w:rFonts w:ascii="DM Sans" w:hAnsi="DM Sans"/>
          <w:b/>
          <w:bCs/>
        </w:rPr>
        <w:lastRenderedPageBreak/>
        <w:t>Gestion des statuts :</w:t>
      </w:r>
      <w:r w:rsidRPr="00361942">
        <w:rPr>
          <w:rFonts w:ascii="DM Sans" w:hAnsi="DM Sans"/>
        </w:rPr>
        <w:t xml:space="preserve"> </w:t>
      </w:r>
      <w:r w:rsidR="00B14BB1">
        <w:rPr>
          <w:rFonts w:ascii="DM Sans" w:hAnsi="DM Sans"/>
        </w:rPr>
        <w:t>p</w:t>
      </w:r>
      <w:r w:rsidRPr="00361942">
        <w:rPr>
          <w:rFonts w:ascii="DM Sans" w:hAnsi="DM Sans"/>
        </w:rPr>
        <w:t>assage du dossier de "Soumis" à "Recevable" ou "Non recevable".</w:t>
      </w:r>
    </w:p>
    <w:p w14:paraId="6BB957FD" w14:textId="6B8610AB" w:rsidR="00361942" w:rsidRPr="00361942" w:rsidRDefault="00361942" w:rsidP="00361942">
      <w:pPr>
        <w:numPr>
          <w:ilvl w:val="0"/>
          <w:numId w:val="79"/>
        </w:numPr>
        <w:spacing w:after="200" w:line="276" w:lineRule="auto"/>
        <w:jc w:val="both"/>
        <w:rPr>
          <w:rFonts w:ascii="DM Sans" w:hAnsi="DM Sans"/>
        </w:rPr>
      </w:pPr>
      <w:r w:rsidRPr="00361942">
        <w:rPr>
          <w:rFonts w:ascii="DM Sans" w:hAnsi="DM Sans"/>
          <w:b/>
          <w:bCs/>
        </w:rPr>
        <w:t>Demande de compléments :</w:t>
      </w:r>
      <w:r w:rsidRPr="00361942">
        <w:rPr>
          <w:rFonts w:ascii="DM Sans" w:hAnsi="DM Sans"/>
        </w:rPr>
        <w:t xml:space="preserve"> </w:t>
      </w:r>
      <w:r w:rsidR="00552AAD">
        <w:rPr>
          <w:rFonts w:ascii="DM Sans" w:hAnsi="DM Sans"/>
        </w:rPr>
        <w:t>e</w:t>
      </w:r>
      <w:r w:rsidRPr="00361942">
        <w:rPr>
          <w:rFonts w:ascii="DM Sans" w:hAnsi="DM Sans"/>
        </w:rPr>
        <w:t>n un clic, l'instructeur peut notifier la PME d'une erreur ou d'un document manquant, suspendant ainsi le délai d'instruction jusqu'à la mise à jour par le candidat.</w:t>
      </w:r>
    </w:p>
    <w:p w14:paraId="407175D4" w14:textId="05D7E13C" w:rsidR="00361942" w:rsidRPr="00361942" w:rsidRDefault="00361942" w:rsidP="00361942">
      <w:pPr>
        <w:numPr>
          <w:ilvl w:val="0"/>
          <w:numId w:val="84"/>
        </w:numPr>
        <w:spacing w:after="200" w:line="276" w:lineRule="auto"/>
        <w:jc w:val="both"/>
        <w:rPr>
          <w:rFonts w:ascii="DM Sans" w:hAnsi="DM Sans"/>
          <w:b/>
          <w:bCs/>
        </w:rPr>
      </w:pPr>
      <w:r w:rsidRPr="00361942">
        <w:rPr>
          <w:rFonts w:ascii="DM Sans" w:hAnsi="DM Sans"/>
          <w:b/>
          <w:bCs/>
        </w:rPr>
        <w:t xml:space="preserve">Espace </w:t>
      </w:r>
      <w:r w:rsidR="00552AAD">
        <w:rPr>
          <w:rFonts w:ascii="DM Sans" w:hAnsi="DM Sans"/>
          <w:b/>
          <w:bCs/>
        </w:rPr>
        <w:t>é</w:t>
      </w:r>
      <w:r w:rsidRPr="00361942">
        <w:rPr>
          <w:rFonts w:ascii="DM Sans" w:hAnsi="DM Sans"/>
          <w:b/>
          <w:bCs/>
        </w:rPr>
        <w:t xml:space="preserve">valuation et </w:t>
      </w:r>
      <w:proofErr w:type="spellStart"/>
      <w:r w:rsidRPr="00361942">
        <w:rPr>
          <w:rFonts w:ascii="DM Sans" w:hAnsi="DM Sans"/>
          <w:b/>
          <w:bCs/>
        </w:rPr>
        <w:t>Scoring</w:t>
      </w:r>
      <w:proofErr w:type="spellEnd"/>
      <w:r w:rsidRPr="00361942">
        <w:rPr>
          <w:rFonts w:ascii="DM Sans" w:hAnsi="DM Sans"/>
          <w:b/>
          <w:bCs/>
        </w:rPr>
        <w:t xml:space="preserve"> </w:t>
      </w:r>
    </w:p>
    <w:p w14:paraId="5BC215AA" w14:textId="03A704E7" w:rsidR="00361942" w:rsidRPr="00361942" w:rsidRDefault="00361942" w:rsidP="00361942">
      <w:pPr>
        <w:spacing w:after="200" w:line="360" w:lineRule="auto"/>
        <w:jc w:val="both"/>
        <w:rPr>
          <w:rFonts w:ascii="DM Sans" w:hAnsi="DM Sans"/>
        </w:rPr>
      </w:pPr>
      <w:r w:rsidRPr="00361942">
        <w:rPr>
          <w:rFonts w:ascii="DM Sans" w:hAnsi="DM Sans"/>
        </w:rPr>
        <w:t>Pour les membres de la Commission d’</w:t>
      </w:r>
      <w:r w:rsidR="00552AAD">
        <w:rPr>
          <w:rFonts w:ascii="DM Sans" w:hAnsi="DM Sans"/>
        </w:rPr>
        <w:t>é</w:t>
      </w:r>
      <w:r w:rsidRPr="00361942">
        <w:rPr>
          <w:rFonts w:ascii="DM Sans" w:hAnsi="DM Sans"/>
        </w:rPr>
        <w:t>valuation, le portail propose un environnement de notation digitale :</w:t>
      </w:r>
    </w:p>
    <w:p w14:paraId="3FC5F7D2" w14:textId="2ACA1575" w:rsidR="00361942" w:rsidRPr="00361942" w:rsidRDefault="00361942" w:rsidP="00361942">
      <w:pPr>
        <w:numPr>
          <w:ilvl w:val="0"/>
          <w:numId w:val="80"/>
        </w:numPr>
        <w:spacing w:after="200" w:line="360" w:lineRule="auto"/>
        <w:jc w:val="both"/>
        <w:rPr>
          <w:rFonts w:ascii="DM Sans" w:hAnsi="DM Sans"/>
        </w:rPr>
      </w:pPr>
      <w:r w:rsidRPr="00361942">
        <w:rPr>
          <w:rFonts w:ascii="DM Sans" w:hAnsi="DM Sans"/>
          <w:b/>
          <w:bCs/>
        </w:rPr>
        <w:t>Accès aux documents :</w:t>
      </w:r>
      <w:r w:rsidRPr="00361942">
        <w:rPr>
          <w:rFonts w:ascii="DM Sans" w:hAnsi="DM Sans"/>
        </w:rPr>
        <w:t xml:space="preserve"> </w:t>
      </w:r>
      <w:r w:rsidR="00552AAD">
        <w:rPr>
          <w:rFonts w:ascii="DM Sans" w:hAnsi="DM Sans"/>
        </w:rPr>
        <w:t>c</w:t>
      </w:r>
      <w:r w:rsidRPr="00361942">
        <w:rPr>
          <w:rFonts w:ascii="DM Sans" w:hAnsi="DM Sans"/>
        </w:rPr>
        <w:t>onsultation sécurisée du Business Plan et des fiches synthèses sans possibilité de téléchargement (pour limiter la fuite de données confidentielles).</w:t>
      </w:r>
    </w:p>
    <w:p w14:paraId="28C0FDB2" w14:textId="6B908783" w:rsidR="00361942" w:rsidRPr="00361942" w:rsidRDefault="00361942" w:rsidP="00361942">
      <w:pPr>
        <w:numPr>
          <w:ilvl w:val="0"/>
          <w:numId w:val="80"/>
        </w:numPr>
        <w:spacing w:after="200" w:line="360" w:lineRule="auto"/>
        <w:jc w:val="both"/>
        <w:rPr>
          <w:rFonts w:ascii="DM Sans" w:hAnsi="DM Sans"/>
        </w:rPr>
      </w:pPr>
      <w:r w:rsidRPr="00361942">
        <w:rPr>
          <w:rFonts w:ascii="DM Sans" w:hAnsi="DM Sans"/>
          <w:b/>
          <w:bCs/>
        </w:rPr>
        <w:t>Grille de notation intégrée :</w:t>
      </w:r>
      <w:r w:rsidRPr="00361942">
        <w:rPr>
          <w:rFonts w:ascii="DM Sans" w:hAnsi="DM Sans"/>
        </w:rPr>
        <w:t xml:space="preserve"> </w:t>
      </w:r>
      <w:r w:rsidR="00552AAD">
        <w:rPr>
          <w:rFonts w:ascii="DM Sans" w:hAnsi="DM Sans"/>
        </w:rPr>
        <w:t>s</w:t>
      </w:r>
      <w:r w:rsidRPr="00361942">
        <w:rPr>
          <w:rFonts w:ascii="DM Sans" w:hAnsi="DM Sans"/>
        </w:rPr>
        <w:t>aisie des scores sur les critères définis (Expérience du promoteur, Viabilité financière, Impact ESG).</w:t>
      </w:r>
    </w:p>
    <w:p w14:paraId="0ED1574E" w14:textId="2B480527" w:rsidR="00361942" w:rsidRPr="00361942" w:rsidRDefault="00361942" w:rsidP="00361942">
      <w:pPr>
        <w:numPr>
          <w:ilvl w:val="0"/>
          <w:numId w:val="80"/>
        </w:numPr>
        <w:spacing w:after="200" w:line="360" w:lineRule="auto"/>
        <w:jc w:val="both"/>
        <w:rPr>
          <w:rFonts w:ascii="DM Sans" w:hAnsi="DM Sans"/>
        </w:rPr>
      </w:pPr>
      <w:r w:rsidRPr="00361942">
        <w:rPr>
          <w:rFonts w:ascii="DM Sans" w:hAnsi="DM Sans"/>
          <w:b/>
          <w:bCs/>
        </w:rPr>
        <w:t>Consolidation automatique :</w:t>
      </w:r>
      <w:r w:rsidRPr="00361942">
        <w:rPr>
          <w:rFonts w:ascii="DM Sans" w:hAnsi="DM Sans"/>
        </w:rPr>
        <w:t xml:space="preserve"> </w:t>
      </w:r>
      <w:r w:rsidR="00552AAD">
        <w:rPr>
          <w:rFonts w:ascii="DM Sans" w:hAnsi="DM Sans"/>
        </w:rPr>
        <w:t>l</w:t>
      </w:r>
      <w:r w:rsidRPr="00361942">
        <w:rPr>
          <w:rFonts w:ascii="DM Sans" w:hAnsi="DM Sans"/>
        </w:rPr>
        <w:t>e système calcule la note globale et génère un rapport d'évaluation comparatif pour aider à la prise de décision finale.</w:t>
      </w:r>
    </w:p>
    <w:p w14:paraId="100F0350" w14:textId="5FA0AB86" w:rsidR="00361942" w:rsidRPr="00361942" w:rsidRDefault="00361942" w:rsidP="00AE4BF3">
      <w:pPr>
        <w:numPr>
          <w:ilvl w:val="0"/>
          <w:numId w:val="84"/>
        </w:numPr>
        <w:spacing w:after="200" w:line="276" w:lineRule="auto"/>
        <w:jc w:val="both"/>
        <w:rPr>
          <w:rFonts w:ascii="DM Sans" w:hAnsi="DM Sans"/>
          <w:b/>
          <w:bCs/>
        </w:rPr>
      </w:pPr>
      <w:r w:rsidRPr="00361942">
        <w:rPr>
          <w:rFonts w:ascii="DM Sans" w:hAnsi="DM Sans"/>
          <w:b/>
          <w:bCs/>
        </w:rPr>
        <w:t xml:space="preserve">Module de </w:t>
      </w:r>
      <w:r w:rsidR="00B81B31">
        <w:rPr>
          <w:rFonts w:ascii="DM Sans" w:hAnsi="DM Sans"/>
          <w:b/>
          <w:bCs/>
        </w:rPr>
        <w:t>d</w:t>
      </w:r>
      <w:r w:rsidRPr="00361942">
        <w:rPr>
          <w:rFonts w:ascii="DM Sans" w:hAnsi="DM Sans"/>
          <w:b/>
          <w:bCs/>
        </w:rPr>
        <w:t xml:space="preserve">écision et </w:t>
      </w:r>
      <w:r w:rsidR="00B81B31">
        <w:rPr>
          <w:rFonts w:ascii="DM Sans" w:hAnsi="DM Sans"/>
          <w:b/>
          <w:bCs/>
        </w:rPr>
        <w:t>t</w:t>
      </w:r>
      <w:r w:rsidRPr="00361942">
        <w:rPr>
          <w:rFonts w:ascii="DM Sans" w:hAnsi="DM Sans"/>
          <w:b/>
          <w:bCs/>
        </w:rPr>
        <w:t>ransmission</w:t>
      </w:r>
    </w:p>
    <w:p w14:paraId="2AFEBB7A" w14:textId="11EDCA77" w:rsidR="00361942" w:rsidRPr="00361942" w:rsidRDefault="00361942" w:rsidP="00361942">
      <w:pPr>
        <w:numPr>
          <w:ilvl w:val="0"/>
          <w:numId w:val="81"/>
        </w:numPr>
        <w:spacing w:after="200" w:line="276" w:lineRule="auto"/>
        <w:jc w:val="both"/>
        <w:rPr>
          <w:rFonts w:ascii="DM Sans" w:hAnsi="DM Sans"/>
        </w:rPr>
      </w:pPr>
      <w:r w:rsidRPr="00361942">
        <w:rPr>
          <w:rFonts w:ascii="DM Sans" w:hAnsi="DM Sans"/>
          <w:b/>
          <w:bCs/>
        </w:rPr>
        <w:t>Validation des avis :</w:t>
      </w:r>
      <w:r w:rsidRPr="00361942">
        <w:rPr>
          <w:rFonts w:ascii="DM Sans" w:hAnsi="DM Sans"/>
        </w:rPr>
        <w:t xml:space="preserve"> </w:t>
      </w:r>
      <w:r w:rsidR="005D79F0">
        <w:rPr>
          <w:rFonts w:ascii="DM Sans" w:hAnsi="DM Sans"/>
        </w:rPr>
        <w:t>e</w:t>
      </w:r>
      <w:r w:rsidRPr="00361942">
        <w:rPr>
          <w:rFonts w:ascii="DM Sans" w:hAnsi="DM Sans"/>
        </w:rPr>
        <w:t>nregistrement de la décision finale (Avis favorable, Avis non-favorable ou En attente).</w:t>
      </w:r>
    </w:p>
    <w:p w14:paraId="096AFFA1" w14:textId="559E0F6A" w:rsidR="00361942" w:rsidRPr="00361942" w:rsidRDefault="00361942" w:rsidP="00361942">
      <w:pPr>
        <w:numPr>
          <w:ilvl w:val="0"/>
          <w:numId w:val="81"/>
        </w:numPr>
        <w:spacing w:after="200" w:line="276" w:lineRule="auto"/>
        <w:jc w:val="both"/>
        <w:rPr>
          <w:rFonts w:ascii="DM Sans" w:hAnsi="DM Sans"/>
        </w:rPr>
      </w:pPr>
      <w:r w:rsidRPr="00361942">
        <w:rPr>
          <w:rFonts w:ascii="DM Sans" w:hAnsi="DM Sans"/>
          <w:b/>
          <w:bCs/>
        </w:rPr>
        <w:t>Génération de documents officiels :</w:t>
      </w:r>
      <w:r w:rsidRPr="00361942">
        <w:rPr>
          <w:rFonts w:ascii="DM Sans" w:hAnsi="DM Sans"/>
        </w:rPr>
        <w:t xml:space="preserve"> </w:t>
      </w:r>
      <w:r w:rsidR="005D79F0">
        <w:rPr>
          <w:rFonts w:ascii="DM Sans" w:hAnsi="DM Sans"/>
        </w:rPr>
        <w:t>p</w:t>
      </w:r>
      <w:r w:rsidRPr="00361942">
        <w:rPr>
          <w:rFonts w:ascii="DM Sans" w:hAnsi="DM Sans"/>
        </w:rPr>
        <w:t xml:space="preserve">roduction automatique du </w:t>
      </w:r>
      <w:r w:rsidRPr="00361942">
        <w:rPr>
          <w:rFonts w:ascii="DM Sans" w:hAnsi="DM Sans"/>
          <w:b/>
          <w:bCs/>
        </w:rPr>
        <w:t>Bordereau de transmission</w:t>
      </w:r>
      <w:r w:rsidRPr="00361942">
        <w:rPr>
          <w:rFonts w:ascii="DM Sans" w:hAnsi="DM Sans"/>
        </w:rPr>
        <w:t xml:space="preserve"> pour les banques et des lettres de notification pour les PME.</w:t>
      </w:r>
    </w:p>
    <w:p w14:paraId="68DD81D4" w14:textId="2E2EB145" w:rsidR="00361942" w:rsidRPr="00361942" w:rsidRDefault="00361942" w:rsidP="00361942">
      <w:pPr>
        <w:numPr>
          <w:ilvl w:val="0"/>
          <w:numId w:val="81"/>
        </w:numPr>
        <w:spacing w:after="200" w:line="276" w:lineRule="auto"/>
        <w:jc w:val="both"/>
        <w:rPr>
          <w:rFonts w:ascii="DM Sans" w:hAnsi="DM Sans"/>
        </w:rPr>
      </w:pPr>
      <w:r w:rsidRPr="00361942">
        <w:rPr>
          <w:rFonts w:ascii="DM Sans" w:hAnsi="DM Sans"/>
          <w:b/>
          <w:bCs/>
        </w:rPr>
        <w:t xml:space="preserve">Signature et </w:t>
      </w:r>
      <w:r w:rsidR="005D79F0">
        <w:rPr>
          <w:rFonts w:ascii="DM Sans" w:hAnsi="DM Sans"/>
          <w:b/>
          <w:bCs/>
        </w:rPr>
        <w:t>h</w:t>
      </w:r>
      <w:r w:rsidRPr="00361942">
        <w:rPr>
          <w:rFonts w:ascii="DM Sans" w:hAnsi="DM Sans"/>
          <w:b/>
          <w:bCs/>
        </w:rPr>
        <w:t>orodatage :</w:t>
      </w:r>
      <w:r w:rsidRPr="00361942">
        <w:rPr>
          <w:rFonts w:ascii="DM Sans" w:hAnsi="DM Sans"/>
        </w:rPr>
        <w:t xml:space="preserve"> </w:t>
      </w:r>
      <w:r w:rsidR="00771D06">
        <w:rPr>
          <w:rFonts w:ascii="DM Sans" w:hAnsi="DM Sans"/>
        </w:rPr>
        <w:t>v</w:t>
      </w:r>
      <w:r w:rsidRPr="00361942">
        <w:rPr>
          <w:rFonts w:ascii="DM Sans" w:hAnsi="DM Sans"/>
        </w:rPr>
        <w:t>alidation électronique des décisions par les responsables autorisés.</w:t>
      </w:r>
    </w:p>
    <w:p w14:paraId="14CA80A7" w14:textId="19125CD6" w:rsidR="00361942" w:rsidRPr="00361942" w:rsidRDefault="00361942" w:rsidP="00AE4BF3">
      <w:pPr>
        <w:numPr>
          <w:ilvl w:val="0"/>
          <w:numId w:val="84"/>
        </w:numPr>
        <w:spacing w:after="200" w:line="276" w:lineRule="auto"/>
        <w:jc w:val="both"/>
        <w:rPr>
          <w:rFonts w:ascii="DM Sans" w:hAnsi="DM Sans"/>
          <w:b/>
          <w:bCs/>
        </w:rPr>
      </w:pPr>
      <w:r w:rsidRPr="00361942">
        <w:rPr>
          <w:rFonts w:ascii="DM Sans" w:hAnsi="DM Sans"/>
          <w:b/>
          <w:bCs/>
        </w:rPr>
        <w:t xml:space="preserve">Suivi des Financements et </w:t>
      </w:r>
      <w:proofErr w:type="spellStart"/>
      <w:r w:rsidRPr="00361942">
        <w:rPr>
          <w:rFonts w:ascii="DM Sans" w:hAnsi="DM Sans"/>
          <w:b/>
          <w:bCs/>
        </w:rPr>
        <w:t>Reporting</w:t>
      </w:r>
      <w:proofErr w:type="spellEnd"/>
    </w:p>
    <w:p w14:paraId="37B649F4" w14:textId="2B829C71" w:rsidR="00361942" w:rsidRPr="00361942" w:rsidRDefault="00361942" w:rsidP="00361942">
      <w:pPr>
        <w:numPr>
          <w:ilvl w:val="0"/>
          <w:numId w:val="82"/>
        </w:numPr>
        <w:spacing w:after="200" w:line="276" w:lineRule="auto"/>
        <w:jc w:val="both"/>
        <w:rPr>
          <w:rFonts w:ascii="DM Sans" w:hAnsi="DM Sans"/>
        </w:rPr>
      </w:pPr>
      <w:proofErr w:type="spellStart"/>
      <w:r w:rsidRPr="00361942">
        <w:rPr>
          <w:rFonts w:ascii="DM Sans" w:hAnsi="DM Sans"/>
          <w:b/>
          <w:bCs/>
        </w:rPr>
        <w:t>Reporting</w:t>
      </w:r>
      <w:proofErr w:type="spellEnd"/>
      <w:r w:rsidRPr="00361942">
        <w:rPr>
          <w:rFonts w:ascii="DM Sans" w:hAnsi="DM Sans"/>
          <w:b/>
          <w:bCs/>
        </w:rPr>
        <w:t xml:space="preserve"> Partenaires :</w:t>
      </w:r>
      <w:r w:rsidRPr="00361942">
        <w:rPr>
          <w:rFonts w:ascii="DM Sans" w:hAnsi="DM Sans"/>
        </w:rPr>
        <w:t xml:space="preserve"> </w:t>
      </w:r>
      <w:r w:rsidR="00771D06">
        <w:rPr>
          <w:rFonts w:ascii="DM Sans" w:hAnsi="DM Sans"/>
        </w:rPr>
        <w:t>e</w:t>
      </w:r>
      <w:r w:rsidRPr="00361942">
        <w:rPr>
          <w:rFonts w:ascii="DM Sans" w:hAnsi="DM Sans"/>
        </w:rPr>
        <w:t xml:space="preserve">xportation de rapports spécifiques pour </w:t>
      </w:r>
      <w:proofErr w:type="spellStart"/>
      <w:r w:rsidRPr="00361942">
        <w:rPr>
          <w:rFonts w:ascii="DM Sans" w:hAnsi="DM Sans"/>
        </w:rPr>
        <w:t>Enabel</w:t>
      </w:r>
      <w:proofErr w:type="spellEnd"/>
      <w:r w:rsidRPr="00361942">
        <w:rPr>
          <w:rFonts w:ascii="DM Sans" w:hAnsi="DM Sans"/>
        </w:rPr>
        <w:t>, le Ministère de tutelle ou les Banques partenaires (BNIG/ECOBANK).</w:t>
      </w:r>
    </w:p>
    <w:p w14:paraId="673FF3D3" w14:textId="586C82E6" w:rsidR="00361942" w:rsidRPr="00361942" w:rsidRDefault="00361942" w:rsidP="00361942">
      <w:pPr>
        <w:numPr>
          <w:ilvl w:val="0"/>
          <w:numId w:val="82"/>
        </w:numPr>
        <w:spacing w:after="200" w:line="276" w:lineRule="auto"/>
        <w:jc w:val="both"/>
        <w:rPr>
          <w:rFonts w:ascii="DM Sans" w:hAnsi="DM Sans"/>
        </w:rPr>
      </w:pPr>
      <w:r w:rsidRPr="00361942">
        <w:rPr>
          <w:rFonts w:ascii="DM Sans" w:hAnsi="DM Sans"/>
          <w:b/>
          <w:bCs/>
        </w:rPr>
        <w:t>Suivi des tranches (Subsides) :</w:t>
      </w:r>
      <w:r w:rsidRPr="00361942">
        <w:rPr>
          <w:rFonts w:ascii="DM Sans" w:hAnsi="DM Sans"/>
        </w:rPr>
        <w:t xml:space="preserve"> </w:t>
      </w:r>
      <w:r w:rsidR="00771D06">
        <w:rPr>
          <w:rFonts w:ascii="DM Sans" w:hAnsi="DM Sans"/>
        </w:rPr>
        <w:t>p</w:t>
      </w:r>
      <w:r w:rsidRPr="00361942">
        <w:rPr>
          <w:rFonts w:ascii="DM Sans" w:hAnsi="DM Sans"/>
        </w:rPr>
        <w:t>our les financements innovants, suivi du respect des jalons avant le déblocage des tranches successives.</w:t>
      </w:r>
    </w:p>
    <w:p w14:paraId="1B79CBDB" w14:textId="77777777" w:rsidR="00361942" w:rsidRPr="00361942" w:rsidRDefault="00361942" w:rsidP="00361942">
      <w:pPr>
        <w:numPr>
          <w:ilvl w:val="0"/>
          <w:numId w:val="82"/>
        </w:numPr>
        <w:spacing w:after="200" w:line="276" w:lineRule="auto"/>
        <w:jc w:val="both"/>
        <w:rPr>
          <w:rFonts w:ascii="DM Sans" w:hAnsi="DM Sans"/>
        </w:rPr>
      </w:pPr>
      <w:r w:rsidRPr="00361942">
        <w:rPr>
          <w:rFonts w:ascii="DM Sans" w:hAnsi="DM Sans"/>
          <w:b/>
          <w:bCs/>
        </w:rPr>
        <w:lastRenderedPageBreak/>
        <w:t>Piste d'audit :</w:t>
      </w:r>
      <w:r w:rsidRPr="00361942">
        <w:rPr>
          <w:rFonts w:ascii="DM Sans" w:hAnsi="DM Sans"/>
        </w:rPr>
        <w:t xml:space="preserve"> Historique complet de chaque dossier (qui a instruit, qui a noté, quelle décision a été prise et quand).</w:t>
      </w:r>
    </w:p>
    <w:p w14:paraId="2A8E611C" w14:textId="7F778060" w:rsidR="00361942" w:rsidRPr="00361942" w:rsidRDefault="00361942" w:rsidP="00410BF7">
      <w:pPr>
        <w:numPr>
          <w:ilvl w:val="0"/>
          <w:numId w:val="84"/>
        </w:numPr>
        <w:spacing w:after="200" w:line="276" w:lineRule="auto"/>
        <w:jc w:val="both"/>
        <w:rPr>
          <w:rFonts w:ascii="DM Sans" w:hAnsi="DM Sans"/>
          <w:b/>
          <w:bCs/>
        </w:rPr>
      </w:pPr>
      <w:r w:rsidRPr="00361942">
        <w:rPr>
          <w:rFonts w:ascii="DM Sans" w:hAnsi="DM Sans"/>
          <w:b/>
          <w:bCs/>
        </w:rPr>
        <w:t>Configuration du Système (Super-Admin)</w:t>
      </w:r>
    </w:p>
    <w:p w14:paraId="33302CC4" w14:textId="45A16B74" w:rsidR="00361942" w:rsidRPr="00361942" w:rsidRDefault="00361942" w:rsidP="00361942">
      <w:pPr>
        <w:numPr>
          <w:ilvl w:val="0"/>
          <w:numId w:val="83"/>
        </w:numPr>
        <w:spacing w:after="200" w:line="276" w:lineRule="auto"/>
        <w:jc w:val="both"/>
        <w:rPr>
          <w:rFonts w:ascii="DM Sans" w:hAnsi="DM Sans"/>
        </w:rPr>
      </w:pPr>
      <w:r w:rsidRPr="00361942">
        <w:rPr>
          <w:rFonts w:ascii="DM Sans" w:hAnsi="DM Sans"/>
          <w:b/>
          <w:bCs/>
        </w:rPr>
        <w:t>Gestion des utilisateurs :</w:t>
      </w:r>
      <w:r w:rsidRPr="00361942">
        <w:rPr>
          <w:rFonts w:ascii="DM Sans" w:hAnsi="DM Sans"/>
        </w:rPr>
        <w:t xml:space="preserve"> </w:t>
      </w:r>
      <w:r w:rsidR="0017378D">
        <w:rPr>
          <w:rFonts w:ascii="DM Sans" w:hAnsi="DM Sans"/>
        </w:rPr>
        <w:t>c</w:t>
      </w:r>
      <w:r w:rsidRPr="00361942">
        <w:rPr>
          <w:rFonts w:ascii="DM Sans" w:hAnsi="DM Sans"/>
        </w:rPr>
        <w:t>réation des comptes, réinitialisation des mots de passe et gestion des droits d'accès.</w:t>
      </w:r>
    </w:p>
    <w:p w14:paraId="5A321A84" w14:textId="1D0833BD" w:rsidR="00361942" w:rsidRPr="00361942" w:rsidRDefault="00361942" w:rsidP="00361942">
      <w:pPr>
        <w:numPr>
          <w:ilvl w:val="0"/>
          <w:numId w:val="83"/>
        </w:numPr>
        <w:spacing w:after="200" w:line="276" w:lineRule="auto"/>
        <w:jc w:val="both"/>
        <w:rPr>
          <w:rFonts w:ascii="DM Sans" w:hAnsi="DM Sans"/>
        </w:rPr>
      </w:pPr>
      <w:r w:rsidRPr="00361942">
        <w:rPr>
          <w:rFonts w:ascii="DM Sans" w:hAnsi="DM Sans"/>
          <w:b/>
          <w:bCs/>
        </w:rPr>
        <w:t>Paramétrage des Guichets :</w:t>
      </w:r>
      <w:r w:rsidRPr="00361942">
        <w:rPr>
          <w:rFonts w:ascii="DM Sans" w:hAnsi="DM Sans"/>
        </w:rPr>
        <w:t xml:space="preserve"> </w:t>
      </w:r>
      <w:r w:rsidR="0017378D">
        <w:rPr>
          <w:rFonts w:ascii="DM Sans" w:hAnsi="DM Sans"/>
        </w:rPr>
        <w:t>o</w:t>
      </w:r>
      <w:r w:rsidRPr="00361942">
        <w:rPr>
          <w:rFonts w:ascii="DM Sans" w:hAnsi="DM Sans"/>
        </w:rPr>
        <w:t>uverture et clôture des périodes de soumission pour les différents appels à projets.</w:t>
      </w:r>
    </w:p>
    <w:p w14:paraId="4F302673" w14:textId="79D11CE5" w:rsidR="00361942" w:rsidRPr="00361942" w:rsidRDefault="00361942" w:rsidP="00361942">
      <w:pPr>
        <w:numPr>
          <w:ilvl w:val="0"/>
          <w:numId w:val="83"/>
        </w:numPr>
        <w:spacing w:after="200" w:line="276" w:lineRule="auto"/>
        <w:jc w:val="both"/>
        <w:rPr>
          <w:rFonts w:ascii="DM Sans" w:hAnsi="DM Sans"/>
        </w:rPr>
      </w:pPr>
      <w:r w:rsidRPr="00361942">
        <w:rPr>
          <w:rFonts w:ascii="DM Sans" w:hAnsi="DM Sans"/>
          <w:b/>
          <w:bCs/>
        </w:rPr>
        <w:t>Édition des modèles :</w:t>
      </w:r>
      <w:r w:rsidRPr="00361942">
        <w:rPr>
          <w:rFonts w:ascii="DM Sans" w:hAnsi="DM Sans"/>
        </w:rPr>
        <w:t xml:space="preserve"> </w:t>
      </w:r>
      <w:r w:rsidR="0017378D">
        <w:rPr>
          <w:rFonts w:ascii="DM Sans" w:hAnsi="DM Sans"/>
        </w:rPr>
        <w:t>p</w:t>
      </w:r>
      <w:r w:rsidRPr="00361942">
        <w:rPr>
          <w:rFonts w:ascii="DM Sans" w:hAnsi="DM Sans"/>
        </w:rPr>
        <w:t>ersonnalisation des textes des emails, SMS et documents générés par la plateforme.</w:t>
      </w:r>
    </w:p>
    <w:p w14:paraId="727317E7" w14:textId="6E94AEB8" w:rsidR="00BD3CEE" w:rsidRPr="00BD3CEE" w:rsidRDefault="00BD3CEE" w:rsidP="00BD3CEE">
      <w:pPr>
        <w:numPr>
          <w:ilvl w:val="0"/>
          <w:numId w:val="84"/>
        </w:numPr>
        <w:spacing w:after="200" w:line="276" w:lineRule="auto"/>
        <w:jc w:val="both"/>
        <w:rPr>
          <w:rFonts w:ascii="DM Sans" w:hAnsi="DM Sans"/>
          <w:b/>
          <w:bCs/>
          <w:color w:val="A66500"/>
        </w:rPr>
      </w:pPr>
      <w:r w:rsidRPr="00BD3CEE">
        <w:rPr>
          <w:rFonts w:ascii="DM Sans" w:hAnsi="DM Sans"/>
          <w:b/>
          <w:bCs/>
          <w:color w:val="A66500"/>
        </w:rPr>
        <w:t>Module Due Diligence (Spécifique Subside)</w:t>
      </w:r>
    </w:p>
    <w:p w14:paraId="4468F2AD" w14:textId="77777777" w:rsidR="00BD3CEE" w:rsidRPr="00BD3CEE" w:rsidRDefault="00BD3CEE" w:rsidP="00BD3CEE">
      <w:pPr>
        <w:spacing w:after="200" w:line="276" w:lineRule="auto"/>
        <w:jc w:val="both"/>
        <w:rPr>
          <w:rFonts w:ascii="DM Sans" w:hAnsi="DM Sans"/>
        </w:rPr>
      </w:pPr>
      <w:r w:rsidRPr="00BD3CEE">
        <w:rPr>
          <w:rFonts w:ascii="DM Sans" w:hAnsi="DM Sans"/>
        </w:rPr>
        <w:t>Ce module est le cœur analytique du parcours de subvention. Il permet de transformer les données déclaratives de la PME en une évaluation objective et multidimensionnelle.</w:t>
      </w:r>
    </w:p>
    <w:p w14:paraId="0932B722" w14:textId="77777777" w:rsidR="00BD3CEE" w:rsidRPr="00BD3CEE" w:rsidRDefault="00BD3CEE" w:rsidP="00BD3CEE">
      <w:pPr>
        <w:numPr>
          <w:ilvl w:val="0"/>
          <w:numId w:val="85"/>
        </w:numPr>
        <w:spacing w:after="200" w:line="276" w:lineRule="auto"/>
        <w:jc w:val="both"/>
        <w:rPr>
          <w:rFonts w:ascii="DM Sans" w:hAnsi="DM Sans"/>
        </w:rPr>
      </w:pPr>
      <w:r w:rsidRPr="00BD3CEE">
        <w:rPr>
          <w:rFonts w:ascii="DM Sans" w:hAnsi="DM Sans"/>
          <w:b/>
          <w:bCs/>
        </w:rPr>
        <w:t>Gestion des rapports d'instruction :</w:t>
      </w:r>
    </w:p>
    <w:p w14:paraId="79A8567C" w14:textId="6C611B1C" w:rsidR="00BD3CEE" w:rsidRPr="00BD3CEE" w:rsidRDefault="00BD3CEE" w:rsidP="00BD3CEE">
      <w:pPr>
        <w:numPr>
          <w:ilvl w:val="1"/>
          <w:numId w:val="85"/>
        </w:numPr>
        <w:spacing w:after="200" w:line="276" w:lineRule="auto"/>
        <w:jc w:val="both"/>
        <w:rPr>
          <w:rFonts w:ascii="DM Sans" w:hAnsi="DM Sans"/>
        </w:rPr>
      </w:pPr>
      <w:r w:rsidRPr="00BD3CEE">
        <w:rPr>
          <w:rFonts w:ascii="DM Sans" w:hAnsi="DM Sans"/>
          <w:b/>
          <w:bCs/>
        </w:rPr>
        <w:t>Instruction Technique :</w:t>
      </w:r>
      <w:r w:rsidRPr="00BD3CEE">
        <w:rPr>
          <w:rFonts w:ascii="DM Sans" w:hAnsi="DM Sans"/>
        </w:rPr>
        <w:t xml:space="preserve"> </w:t>
      </w:r>
      <w:r w:rsidR="0017378D">
        <w:rPr>
          <w:rFonts w:ascii="DM Sans" w:hAnsi="DM Sans"/>
        </w:rPr>
        <w:t>i</w:t>
      </w:r>
      <w:r w:rsidRPr="00BD3CEE">
        <w:rPr>
          <w:rFonts w:ascii="DM Sans" w:hAnsi="DM Sans"/>
        </w:rPr>
        <w:t>nterface permettant aux experts métier de charger leurs comptes rendus de visites sur site, de valider la faisabilité opérationnelle et la pertinence technologique du projet.</w:t>
      </w:r>
    </w:p>
    <w:p w14:paraId="4A0AC9A8" w14:textId="678FA41C" w:rsidR="00BD3CEE" w:rsidRPr="00BD3CEE" w:rsidRDefault="00BD3CEE" w:rsidP="00BD3CEE">
      <w:pPr>
        <w:numPr>
          <w:ilvl w:val="1"/>
          <w:numId w:val="85"/>
        </w:numPr>
        <w:spacing w:after="200" w:line="276" w:lineRule="auto"/>
        <w:jc w:val="both"/>
        <w:rPr>
          <w:rFonts w:ascii="DM Sans" w:hAnsi="DM Sans"/>
        </w:rPr>
      </w:pPr>
      <w:r w:rsidRPr="00BD3CEE">
        <w:rPr>
          <w:rFonts w:ascii="DM Sans" w:hAnsi="DM Sans"/>
          <w:b/>
          <w:bCs/>
        </w:rPr>
        <w:t>Instruction Financière :</w:t>
      </w:r>
      <w:r w:rsidRPr="00BD3CEE">
        <w:rPr>
          <w:rFonts w:ascii="DM Sans" w:hAnsi="DM Sans"/>
        </w:rPr>
        <w:t xml:space="preserve"> </w:t>
      </w:r>
      <w:r w:rsidR="0017378D">
        <w:rPr>
          <w:rFonts w:ascii="DM Sans" w:hAnsi="DM Sans"/>
        </w:rPr>
        <w:t>o</w:t>
      </w:r>
      <w:r w:rsidRPr="00BD3CEE">
        <w:rPr>
          <w:rFonts w:ascii="DM Sans" w:hAnsi="DM Sans"/>
        </w:rPr>
        <w:t>util d'analyse de la structure de coûts, de la capacité de gestion et de la vérification de la cohérence du montage (Apport / Prêt / Subside).</w:t>
      </w:r>
    </w:p>
    <w:p w14:paraId="1AE7208E" w14:textId="77777777" w:rsidR="00BD3CEE" w:rsidRPr="00BD3CEE" w:rsidRDefault="00BD3CEE" w:rsidP="00BD3CEE">
      <w:pPr>
        <w:numPr>
          <w:ilvl w:val="0"/>
          <w:numId w:val="85"/>
        </w:numPr>
        <w:spacing w:after="200" w:line="276" w:lineRule="auto"/>
        <w:jc w:val="both"/>
        <w:rPr>
          <w:rFonts w:ascii="DM Sans" w:hAnsi="DM Sans"/>
        </w:rPr>
      </w:pPr>
      <w:r w:rsidRPr="00BD3CEE">
        <w:rPr>
          <w:rFonts w:ascii="DM Sans" w:hAnsi="DM Sans"/>
          <w:b/>
          <w:bCs/>
        </w:rPr>
        <w:t>Matrices de Risques :</w:t>
      </w:r>
    </w:p>
    <w:p w14:paraId="2FD897FE" w14:textId="77777777" w:rsidR="00BD3CEE" w:rsidRPr="00BD3CEE" w:rsidRDefault="00BD3CEE" w:rsidP="00BD3CEE">
      <w:pPr>
        <w:numPr>
          <w:ilvl w:val="1"/>
          <w:numId w:val="85"/>
        </w:numPr>
        <w:spacing w:after="200" w:line="276" w:lineRule="auto"/>
        <w:jc w:val="both"/>
        <w:rPr>
          <w:rFonts w:ascii="DM Sans" w:hAnsi="DM Sans"/>
        </w:rPr>
      </w:pPr>
      <w:r w:rsidRPr="00BD3CEE">
        <w:rPr>
          <w:rFonts w:ascii="DM Sans" w:hAnsi="DM Sans"/>
        </w:rPr>
        <w:t>Génération automatique d'une matrice de risques (Faible, Modéré, Élevé, Critique) basée sur plusieurs facteurs : risque de non-exécution, risque de détournement d'objectif et risque de marché.</w:t>
      </w:r>
    </w:p>
    <w:p w14:paraId="234BABCA" w14:textId="77777777" w:rsidR="00BD3CEE" w:rsidRPr="00BD3CEE" w:rsidRDefault="00BD3CEE" w:rsidP="00BD3CEE">
      <w:pPr>
        <w:numPr>
          <w:ilvl w:val="1"/>
          <w:numId w:val="85"/>
        </w:numPr>
        <w:spacing w:after="200" w:line="276" w:lineRule="auto"/>
        <w:jc w:val="both"/>
        <w:rPr>
          <w:rFonts w:ascii="DM Sans" w:hAnsi="DM Sans"/>
        </w:rPr>
      </w:pPr>
      <w:r w:rsidRPr="00BD3CEE">
        <w:rPr>
          <w:rFonts w:ascii="DM Sans" w:hAnsi="DM Sans"/>
        </w:rPr>
        <w:t>Possibilité pour l'instructeur de définir des mesures d'atténuation spécifiques pour chaque risque identifié.</w:t>
      </w:r>
    </w:p>
    <w:p w14:paraId="290A26EC" w14:textId="77777777" w:rsidR="00BD3CEE" w:rsidRPr="00BD3CEE" w:rsidRDefault="00BD3CEE" w:rsidP="00BD3CEE">
      <w:pPr>
        <w:numPr>
          <w:ilvl w:val="0"/>
          <w:numId w:val="85"/>
        </w:numPr>
        <w:spacing w:after="200" w:line="276" w:lineRule="auto"/>
        <w:jc w:val="both"/>
        <w:rPr>
          <w:rFonts w:ascii="DM Sans" w:hAnsi="DM Sans"/>
        </w:rPr>
      </w:pPr>
      <w:r w:rsidRPr="00BD3CEE">
        <w:rPr>
          <w:rFonts w:ascii="DM Sans" w:hAnsi="DM Sans"/>
          <w:b/>
          <w:bCs/>
        </w:rPr>
        <w:t>Évaluation et Avis ESG (Environnement, Social, Gouvernance) :</w:t>
      </w:r>
    </w:p>
    <w:p w14:paraId="0583EA9A" w14:textId="3593C332" w:rsidR="00BD3CEE" w:rsidRPr="00BD3CEE" w:rsidRDefault="00BD3CEE" w:rsidP="00BD3CEE">
      <w:pPr>
        <w:numPr>
          <w:ilvl w:val="1"/>
          <w:numId w:val="85"/>
        </w:numPr>
        <w:spacing w:after="200" w:line="276" w:lineRule="auto"/>
        <w:jc w:val="both"/>
        <w:rPr>
          <w:rFonts w:ascii="DM Sans" w:hAnsi="DM Sans"/>
        </w:rPr>
      </w:pPr>
      <w:r w:rsidRPr="00BD3CEE">
        <w:rPr>
          <w:rFonts w:ascii="DM Sans" w:hAnsi="DM Sans"/>
          <w:b/>
          <w:bCs/>
        </w:rPr>
        <w:t>Score d'Impact :</w:t>
      </w:r>
      <w:r w:rsidRPr="00BD3CEE">
        <w:rPr>
          <w:rFonts w:ascii="DM Sans" w:hAnsi="DM Sans"/>
        </w:rPr>
        <w:t xml:space="preserve"> </w:t>
      </w:r>
      <w:r w:rsidR="0017378D">
        <w:rPr>
          <w:rFonts w:ascii="DM Sans" w:hAnsi="DM Sans"/>
        </w:rPr>
        <w:t>f</w:t>
      </w:r>
      <w:r w:rsidRPr="00BD3CEE">
        <w:rPr>
          <w:rFonts w:ascii="DM Sans" w:hAnsi="DM Sans"/>
        </w:rPr>
        <w:t>ormulaire dédié à la mesure de la création d'emplois (notamment pour les femmes et les jeunes), de l'empreinte carbone et des pratiques de gouvernance.</w:t>
      </w:r>
    </w:p>
    <w:p w14:paraId="30CBD8A2" w14:textId="18C18A77" w:rsidR="00BD3CEE" w:rsidRPr="00BD3CEE" w:rsidRDefault="00BD3CEE" w:rsidP="00BD3CEE">
      <w:pPr>
        <w:numPr>
          <w:ilvl w:val="1"/>
          <w:numId w:val="85"/>
        </w:numPr>
        <w:spacing w:after="200" w:line="276" w:lineRule="auto"/>
        <w:jc w:val="both"/>
        <w:rPr>
          <w:rFonts w:ascii="DM Sans" w:hAnsi="DM Sans"/>
        </w:rPr>
      </w:pPr>
      <w:r w:rsidRPr="00BD3CEE">
        <w:rPr>
          <w:rFonts w:ascii="DM Sans" w:hAnsi="DM Sans"/>
          <w:b/>
          <w:bCs/>
        </w:rPr>
        <w:lastRenderedPageBreak/>
        <w:t>Avis de Conformité :</w:t>
      </w:r>
      <w:r w:rsidRPr="00BD3CEE">
        <w:rPr>
          <w:rFonts w:ascii="DM Sans" w:hAnsi="DM Sans"/>
        </w:rPr>
        <w:t xml:space="preserve"> </w:t>
      </w:r>
      <w:r w:rsidR="0017378D">
        <w:rPr>
          <w:rFonts w:ascii="DM Sans" w:hAnsi="DM Sans"/>
        </w:rPr>
        <w:t>v</w:t>
      </w:r>
      <w:r w:rsidRPr="00BD3CEE">
        <w:rPr>
          <w:rFonts w:ascii="DM Sans" w:hAnsi="DM Sans"/>
        </w:rPr>
        <w:t>alidation du respect des normes environnementales nationales et des critères d'exclusion du partenaire.</w:t>
      </w:r>
    </w:p>
    <w:p w14:paraId="6EF46679" w14:textId="1331BC20" w:rsidR="00BD3CEE" w:rsidRPr="00BD3CEE" w:rsidRDefault="00BD3CEE" w:rsidP="00BD3CEE">
      <w:pPr>
        <w:numPr>
          <w:ilvl w:val="0"/>
          <w:numId w:val="84"/>
        </w:numPr>
        <w:spacing w:after="200" w:line="276" w:lineRule="auto"/>
        <w:jc w:val="both"/>
        <w:rPr>
          <w:rFonts w:ascii="DM Sans" w:hAnsi="DM Sans"/>
          <w:b/>
          <w:bCs/>
        </w:rPr>
      </w:pPr>
      <w:r w:rsidRPr="00BD3CEE">
        <w:rPr>
          <w:rFonts w:ascii="DM Sans" w:hAnsi="DM Sans"/>
          <w:b/>
          <w:bCs/>
        </w:rPr>
        <w:t>Gestion de la Gouvernance</w:t>
      </w:r>
    </w:p>
    <w:p w14:paraId="310C23DF" w14:textId="77777777" w:rsidR="00BD3CEE" w:rsidRPr="00BD3CEE" w:rsidRDefault="00BD3CEE" w:rsidP="008661EB">
      <w:pPr>
        <w:spacing w:after="200" w:line="360" w:lineRule="auto"/>
        <w:jc w:val="both"/>
        <w:rPr>
          <w:rFonts w:ascii="DM Sans" w:hAnsi="DM Sans"/>
        </w:rPr>
      </w:pPr>
      <w:r w:rsidRPr="00BD3CEE">
        <w:rPr>
          <w:rFonts w:ascii="DM Sans" w:hAnsi="DM Sans"/>
        </w:rPr>
        <w:t>Cette sous-section définit les mécanismes de prise de décision, assurant une séparation stricte entre les fonctions d'instruction et les fonctions d'approbation.</w:t>
      </w:r>
    </w:p>
    <w:p w14:paraId="39C8FBDA" w14:textId="77777777" w:rsidR="00BD3CEE" w:rsidRPr="00BD3CEE" w:rsidRDefault="00BD3CEE" w:rsidP="00BD3CEE">
      <w:pPr>
        <w:numPr>
          <w:ilvl w:val="0"/>
          <w:numId w:val="86"/>
        </w:numPr>
        <w:spacing w:after="200" w:line="276" w:lineRule="auto"/>
        <w:jc w:val="both"/>
        <w:rPr>
          <w:rFonts w:ascii="DM Sans" w:hAnsi="DM Sans"/>
        </w:rPr>
      </w:pPr>
      <w:r w:rsidRPr="00BD3CEE">
        <w:rPr>
          <w:rFonts w:ascii="DM Sans" w:hAnsi="DM Sans"/>
          <w:b/>
          <w:bCs/>
        </w:rPr>
        <w:t>Workflow du Comité Technique Interne :</w:t>
      </w:r>
    </w:p>
    <w:p w14:paraId="6E72ABDD" w14:textId="77777777" w:rsidR="00BD3CEE" w:rsidRPr="00BD3CEE" w:rsidRDefault="00BD3CEE" w:rsidP="00BD3CEE">
      <w:pPr>
        <w:numPr>
          <w:ilvl w:val="1"/>
          <w:numId w:val="86"/>
        </w:numPr>
        <w:spacing w:after="200" w:line="276" w:lineRule="auto"/>
        <w:jc w:val="both"/>
        <w:rPr>
          <w:rFonts w:ascii="DM Sans" w:hAnsi="DM Sans"/>
        </w:rPr>
      </w:pPr>
      <w:r w:rsidRPr="00BD3CEE">
        <w:rPr>
          <w:rFonts w:ascii="DM Sans" w:hAnsi="DM Sans"/>
        </w:rPr>
        <w:t>Une fois l'instruction terminée, le dossier est soumis électroniquement au Comité Technique.</w:t>
      </w:r>
    </w:p>
    <w:p w14:paraId="40383D0A" w14:textId="77777777" w:rsidR="00BD3CEE" w:rsidRPr="00BD3CEE" w:rsidRDefault="00BD3CEE" w:rsidP="00BD3CEE">
      <w:pPr>
        <w:numPr>
          <w:ilvl w:val="1"/>
          <w:numId w:val="86"/>
        </w:numPr>
        <w:spacing w:after="200" w:line="276" w:lineRule="auto"/>
        <w:jc w:val="both"/>
        <w:rPr>
          <w:rFonts w:ascii="DM Sans" w:hAnsi="DM Sans"/>
        </w:rPr>
      </w:pPr>
      <w:r w:rsidRPr="00BD3CEE">
        <w:rPr>
          <w:rFonts w:ascii="DM Sans" w:hAnsi="DM Sans"/>
        </w:rPr>
        <w:t xml:space="preserve">Les membres peuvent annoter le dossier, demander des clarifications ou émettre un </w:t>
      </w:r>
      <w:proofErr w:type="spellStart"/>
      <w:r w:rsidRPr="00BD3CEE">
        <w:rPr>
          <w:rFonts w:ascii="DM Sans" w:hAnsi="DM Sans"/>
        </w:rPr>
        <w:t>pré-avis</w:t>
      </w:r>
      <w:proofErr w:type="spellEnd"/>
      <w:r w:rsidRPr="00BD3CEE">
        <w:rPr>
          <w:rFonts w:ascii="DM Sans" w:hAnsi="DM Sans"/>
        </w:rPr>
        <w:t xml:space="preserve"> technique.</w:t>
      </w:r>
    </w:p>
    <w:p w14:paraId="488A76EF" w14:textId="77777777" w:rsidR="00BD3CEE" w:rsidRPr="00BD3CEE" w:rsidRDefault="00BD3CEE" w:rsidP="00BD3CEE">
      <w:pPr>
        <w:numPr>
          <w:ilvl w:val="1"/>
          <w:numId w:val="86"/>
        </w:numPr>
        <w:spacing w:after="200" w:line="276" w:lineRule="auto"/>
        <w:jc w:val="both"/>
        <w:rPr>
          <w:rFonts w:ascii="DM Sans" w:hAnsi="DM Sans"/>
        </w:rPr>
      </w:pPr>
      <w:r w:rsidRPr="00BD3CEE">
        <w:rPr>
          <w:rFonts w:ascii="DM Sans" w:hAnsi="DM Sans"/>
        </w:rPr>
        <w:t xml:space="preserve">Le système génère automatiquement un </w:t>
      </w:r>
      <w:r w:rsidRPr="00BD3CEE">
        <w:rPr>
          <w:rFonts w:ascii="DM Sans" w:hAnsi="DM Sans"/>
          <w:b/>
          <w:bCs/>
        </w:rPr>
        <w:t>Compte-rendu de Comité</w:t>
      </w:r>
      <w:r w:rsidRPr="00BD3CEE">
        <w:rPr>
          <w:rFonts w:ascii="DM Sans" w:hAnsi="DM Sans"/>
        </w:rPr>
        <w:t xml:space="preserve"> consolidant l'ensemble des observations.</w:t>
      </w:r>
    </w:p>
    <w:p w14:paraId="0301818D" w14:textId="66B617FA" w:rsidR="00BD3CEE" w:rsidRPr="00BD3CEE" w:rsidRDefault="00BD3CEE" w:rsidP="00BD3CEE">
      <w:pPr>
        <w:numPr>
          <w:ilvl w:val="0"/>
          <w:numId w:val="86"/>
        </w:numPr>
        <w:spacing w:after="200" w:line="276" w:lineRule="auto"/>
        <w:jc w:val="both"/>
        <w:rPr>
          <w:rFonts w:ascii="DM Sans" w:hAnsi="DM Sans"/>
        </w:rPr>
      </w:pPr>
      <w:r w:rsidRPr="00BD3CEE">
        <w:rPr>
          <w:rFonts w:ascii="DM Sans" w:hAnsi="DM Sans"/>
          <w:b/>
          <w:bCs/>
        </w:rPr>
        <w:t>Circuit du Comité d'</w:t>
      </w:r>
      <w:r w:rsidR="008661EB">
        <w:rPr>
          <w:rFonts w:ascii="DM Sans" w:hAnsi="DM Sans"/>
          <w:b/>
          <w:bCs/>
        </w:rPr>
        <w:t>a</w:t>
      </w:r>
      <w:r w:rsidRPr="00BD3CEE">
        <w:rPr>
          <w:rFonts w:ascii="DM Sans" w:hAnsi="DM Sans"/>
          <w:b/>
          <w:bCs/>
        </w:rPr>
        <w:t>pprobation Indépendant :</w:t>
      </w:r>
    </w:p>
    <w:p w14:paraId="6BD39FB7" w14:textId="326856BF" w:rsidR="00BD3CEE" w:rsidRPr="00BD3CEE" w:rsidRDefault="00BD3CEE" w:rsidP="008661EB">
      <w:pPr>
        <w:numPr>
          <w:ilvl w:val="1"/>
          <w:numId w:val="86"/>
        </w:numPr>
        <w:spacing w:after="200" w:line="360" w:lineRule="auto"/>
        <w:jc w:val="both"/>
        <w:rPr>
          <w:rFonts w:ascii="DM Sans" w:hAnsi="DM Sans"/>
        </w:rPr>
      </w:pPr>
      <w:r w:rsidRPr="00BD3CEE">
        <w:rPr>
          <w:rFonts w:ascii="DM Sans" w:hAnsi="DM Sans"/>
          <w:b/>
          <w:bCs/>
        </w:rPr>
        <w:t>Dématérialisation des sessions :</w:t>
      </w:r>
      <w:r w:rsidRPr="00BD3CEE">
        <w:rPr>
          <w:rFonts w:ascii="DM Sans" w:hAnsi="DM Sans"/>
        </w:rPr>
        <w:t xml:space="preserve"> </w:t>
      </w:r>
      <w:r w:rsidR="008661EB">
        <w:rPr>
          <w:rFonts w:ascii="DM Sans" w:hAnsi="DM Sans"/>
        </w:rPr>
        <w:t>e</w:t>
      </w:r>
      <w:r w:rsidRPr="00BD3CEE">
        <w:rPr>
          <w:rFonts w:ascii="DM Sans" w:hAnsi="DM Sans"/>
        </w:rPr>
        <w:t xml:space="preserve">space sécurisé où les membres du comité indépendant (FODIP, </w:t>
      </w:r>
      <w:proofErr w:type="spellStart"/>
      <w:r w:rsidRPr="00BD3CEE">
        <w:rPr>
          <w:rFonts w:ascii="DM Sans" w:hAnsi="DM Sans"/>
        </w:rPr>
        <w:t>Enabel</w:t>
      </w:r>
      <w:proofErr w:type="spellEnd"/>
      <w:r w:rsidRPr="00BD3CEE">
        <w:rPr>
          <w:rFonts w:ascii="DM Sans" w:hAnsi="DM Sans"/>
        </w:rPr>
        <w:t>, experts externes) consultent les dossiers finalisés avant la session de vote.</w:t>
      </w:r>
    </w:p>
    <w:p w14:paraId="30A310BE" w14:textId="4BF43807" w:rsidR="00BD3CEE" w:rsidRPr="00BD3CEE" w:rsidRDefault="00BD3CEE" w:rsidP="008661EB">
      <w:pPr>
        <w:numPr>
          <w:ilvl w:val="1"/>
          <w:numId w:val="86"/>
        </w:numPr>
        <w:spacing w:after="200" w:line="360" w:lineRule="auto"/>
        <w:jc w:val="both"/>
        <w:rPr>
          <w:rFonts w:ascii="DM Sans" w:hAnsi="DM Sans"/>
        </w:rPr>
      </w:pPr>
      <w:r w:rsidRPr="00BD3CEE">
        <w:rPr>
          <w:rFonts w:ascii="DM Sans" w:hAnsi="DM Sans"/>
          <w:b/>
          <w:bCs/>
        </w:rPr>
        <w:t xml:space="preserve">Gestion du </w:t>
      </w:r>
      <w:r w:rsidR="008661EB">
        <w:rPr>
          <w:rFonts w:ascii="DM Sans" w:hAnsi="DM Sans"/>
          <w:b/>
          <w:bCs/>
        </w:rPr>
        <w:t>v</w:t>
      </w:r>
      <w:r w:rsidRPr="00BD3CEE">
        <w:rPr>
          <w:rFonts w:ascii="DM Sans" w:hAnsi="DM Sans"/>
          <w:b/>
          <w:bCs/>
        </w:rPr>
        <w:t>ote :</w:t>
      </w:r>
      <w:r w:rsidRPr="00BD3CEE">
        <w:rPr>
          <w:rFonts w:ascii="DM Sans" w:hAnsi="DM Sans"/>
        </w:rPr>
        <w:t xml:space="preserve"> </w:t>
      </w:r>
      <w:r w:rsidR="008661EB">
        <w:rPr>
          <w:rFonts w:ascii="DM Sans" w:hAnsi="DM Sans"/>
        </w:rPr>
        <w:t>e</w:t>
      </w:r>
      <w:r w:rsidRPr="00BD3CEE">
        <w:rPr>
          <w:rFonts w:ascii="DM Sans" w:hAnsi="DM Sans"/>
        </w:rPr>
        <w:t>nregistrement des votes (Favorable, Favorable sous conditions, Rejeté). Le système impose une validation collégiale selon les règles de quorum configurées.</w:t>
      </w:r>
    </w:p>
    <w:p w14:paraId="7AC60ABB" w14:textId="38163F42" w:rsidR="00BD3CEE" w:rsidRPr="00BD3CEE" w:rsidRDefault="00BD3CEE" w:rsidP="00BD3CEE">
      <w:pPr>
        <w:numPr>
          <w:ilvl w:val="0"/>
          <w:numId w:val="86"/>
        </w:numPr>
        <w:spacing w:after="200" w:line="276" w:lineRule="auto"/>
        <w:jc w:val="both"/>
        <w:rPr>
          <w:rFonts w:ascii="DM Sans" w:hAnsi="DM Sans"/>
        </w:rPr>
      </w:pPr>
      <w:r w:rsidRPr="00BD3CEE">
        <w:rPr>
          <w:rFonts w:ascii="DM Sans" w:hAnsi="DM Sans"/>
          <w:b/>
          <w:bCs/>
        </w:rPr>
        <w:t xml:space="preserve">Formalisation des </w:t>
      </w:r>
      <w:r w:rsidR="008661EB">
        <w:rPr>
          <w:rFonts w:ascii="DM Sans" w:hAnsi="DM Sans"/>
          <w:b/>
          <w:bCs/>
        </w:rPr>
        <w:t>d</w:t>
      </w:r>
      <w:r w:rsidRPr="00BD3CEE">
        <w:rPr>
          <w:rFonts w:ascii="DM Sans" w:hAnsi="DM Sans"/>
          <w:b/>
          <w:bCs/>
        </w:rPr>
        <w:t>écisions :</w:t>
      </w:r>
    </w:p>
    <w:p w14:paraId="1A96B39A" w14:textId="1023E1EF" w:rsidR="00BD3CEE" w:rsidRPr="00BD3CEE" w:rsidRDefault="00BD3CEE" w:rsidP="008661EB">
      <w:pPr>
        <w:numPr>
          <w:ilvl w:val="1"/>
          <w:numId w:val="86"/>
        </w:numPr>
        <w:spacing w:after="200" w:line="360" w:lineRule="auto"/>
        <w:jc w:val="both"/>
        <w:rPr>
          <w:rFonts w:ascii="DM Sans" w:hAnsi="DM Sans"/>
        </w:rPr>
      </w:pPr>
      <w:r w:rsidRPr="00BD3CEE">
        <w:rPr>
          <w:rFonts w:ascii="DM Sans" w:hAnsi="DM Sans"/>
          <w:b/>
          <w:bCs/>
        </w:rPr>
        <w:t xml:space="preserve">Note de </w:t>
      </w:r>
      <w:r w:rsidR="008661EB">
        <w:rPr>
          <w:rFonts w:ascii="DM Sans" w:hAnsi="DM Sans"/>
          <w:b/>
          <w:bCs/>
        </w:rPr>
        <w:t>d</w:t>
      </w:r>
      <w:r w:rsidRPr="00BD3CEE">
        <w:rPr>
          <w:rFonts w:ascii="DM Sans" w:hAnsi="DM Sans"/>
          <w:b/>
          <w:bCs/>
        </w:rPr>
        <w:t>écision :</w:t>
      </w:r>
      <w:r w:rsidRPr="00BD3CEE">
        <w:rPr>
          <w:rFonts w:ascii="DM Sans" w:hAnsi="DM Sans"/>
        </w:rPr>
        <w:t xml:space="preserve"> </w:t>
      </w:r>
      <w:r w:rsidR="008661EB">
        <w:rPr>
          <w:rFonts w:ascii="DM Sans" w:hAnsi="DM Sans"/>
        </w:rPr>
        <w:t>g</w:t>
      </w:r>
      <w:r w:rsidRPr="00BD3CEE">
        <w:rPr>
          <w:rFonts w:ascii="DM Sans" w:hAnsi="DM Sans"/>
        </w:rPr>
        <w:t>énération automatique de la note de décision officielle incluant les éventuelles conditions suspensives à lever avant le premier décaissement.</w:t>
      </w:r>
    </w:p>
    <w:p w14:paraId="2274E49A" w14:textId="0DF68002" w:rsidR="00BD3CEE" w:rsidRDefault="00BD3CEE" w:rsidP="008661EB">
      <w:pPr>
        <w:numPr>
          <w:ilvl w:val="1"/>
          <w:numId w:val="86"/>
        </w:numPr>
        <w:spacing w:after="200" w:line="360" w:lineRule="auto"/>
        <w:jc w:val="both"/>
        <w:rPr>
          <w:rFonts w:ascii="DM Sans" w:hAnsi="DM Sans"/>
        </w:rPr>
      </w:pPr>
      <w:r w:rsidRPr="00BD3CEE">
        <w:rPr>
          <w:rFonts w:ascii="DM Sans" w:hAnsi="DM Sans"/>
          <w:b/>
          <w:bCs/>
        </w:rPr>
        <w:t xml:space="preserve">Archivage </w:t>
      </w:r>
      <w:r w:rsidR="008661EB">
        <w:rPr>
          <w:rFonts w:ascii="DM Sans" w:hAnsi="DM Sans"/>
          <w:b/>
          <w:bCs/>
        </w:rPr>
        <w:t>i</w:t>
      </w:r>
      <w:r w:rsidRPr="00BD3CEE">
        <w:rPr>
          <w:rFonts w:ascii="DM Sans" w:hAnsi="DM Sans"/>
          <w:b/>
          <w:bCs/>
        </w:rPr>
        <w:t>mmuable :</w:t>
      </w:r>
      <w:r w:rsidRPr="00BD3CEE">
        <w:rPr>
          <w:rFonts w:ascii="DM Sans" w:hAnsi="DM Sans"/>
        </w:rPr>
        <w:t xml:space="preserve"> </w:t>
      </w:r>
      <w:r w:rsidR="008661EB">
        <w:rPr>
          <w:rFonts w:ascii="DM Sans" w:hAnsi="DM Sans"/>
        </w:rPr>
        <w:t>s</w:t>
      </w:r>
      <w:r w:rsidRPr="00BD3CEE">
        <w:rPr>
          <w:rFonts w:ascii="DM Sans" w:hAnsi="DM Sans"/>
        </w:rPr>
        <w:t>tockage de la décision finale avec horodatage et signature numérique des membres habilités, garantissant l'</w:t>
      </w:r>
      <w:proofErr w:type="spellStart"/>
      <w:r w:rsidRPr="00BD3CEE">
        <w:rPr>
          <w:rFonts w:ascii="DM Sans" w:hAnsi="DM Sans"/>
        </w:rPr>
        <w:t>auditabilité</w:t>
      </w:r>
      <w:proofErr w:type="spellEnd"/>
      <w:r w:rsidRPr="00BD3CEE">
        <w:rPr>
          <w:rFonts w:ascii="DM Sans" w:hAnsi="DM Sans"/>
        </w:rPr>
        <w:t xml:space="preserve"> totale du processus de sélection.</w:t>
      </w:r>
    </w:p>
    <w:p w14:paraId="22AAA012" w14:textId="53D27AD0" w:rsidR="00BA411F" w:rsidRPr="00BA411F" w:rsidRDefault="005936F8" w:rsidP="005936F8">
      <w:pPr>
        <w:pStyle w:val="Heading2"/>
        <w:tabs>
          <w:tab w:val="num" w:pos="720"/>
        </w:tabs>
        <w:spacing w:before="0" w:after="240" w:line="276" w:lineRule="auto"/>
        <w:jc w:val="both"/>
        <w:rPr>
          <w:rFonts w:ascii="DM Sans" w:eastAsia="Times New Roman" w:hAnsi="DM Sans" w:cs="Times New Roman"/>
          <w:b/>
          <w:bCs/>
          <w:color w:val="auto"/>
          <w:kern w:val="28"/>
          <w:sz w:val="36"/>
          <w:szCs w:val="36"/>
          <w:lang w:eastAsia="fr-FR"/>
          <w14:ligatures w14:val="none"/>
        </w:rPr>
      </w:pPr>
      <w:bookmarkStart w:id="26" w:name="_Toc218533057"/>
      <w:r w:rsidRPr="00BA411F">
        <w:rPr>
          <w:rFonts w:ascii="DM Sans" w:eastAsia="Times New Roman" w:hAnsi="DM Sans" w:cs="Times New Roman"/>
          <w:b/>
          <w:bCs/>
          <w:color w:val="auto"/>
          <w:kern w:val="28"/>
          <w:sz w:val="36"/>
          <w:szCs w:val="36"/>
          <w:lang w:eastAsia="fr-FR"/>
          <w14:ligatures w14:val="none"/>
        </w:rPr>
        <w:lastRenderedPageBreak/>
        <w:t xml:space="preserve">IV. </w:t>
      </w:r>
      <w:r w:rsidR="00BA411F" w:rsidRPr="00BA411F">
        <w:rPr>
          <w:rFonts w:ascii="DM Sans" w:eastAsia="Times New Roman" w:hAnsi="DM Sans" w:cs="Times New Roman"/>
          <w:b/>
          <w:bCs/>
          <w:color w:val="auto"/>
          <w:kern w:val="28"/>
          <w:sz w:val="36"/>
          <w:szCs w:val="36"/>
          <w:lang w:eastAsia="fr-FR"/>
          <w14:ligatures w14:val="none"/>
        </w:rPr>
        <w:t xml:space="preserve">Aspects </w:t>
      </w:r>
      <w:r w:rsidR="00B92968">
        <w:rPr>
          <w:rFonts w:ascii="DM Sans" w:eastAsia="Times New Roman" w:hAnsi="DM Sans" w:cs="Times New Roman"/>
          <w:b/>
          <w:bCs/>
          <w:color w:val="auto"/>
          <w:kern w:val="28"/>
          <w:sz w:val="36"/>
          <w:szCs w:val="36"/>
          <w:lang w:eastAsia="fr-FR"/>
          <w14:ligatures w14:val="none"/>
        </w:rPr>
        <w:t>p</w:t>
      </w:r>
      <w:r w:rsidR="00BA411F" w:rsidRPr="00BA411F">
        <w:rPr>
          <w:rFonts w:ascii="DM Sans" w:eastAsia="Times New Roman" w:hAnsi="DM Sans" w:cs="Times New Roman"/>
          <w:b/>
          <w:bCs/>
          <w:color w:val="auto"/>
          <w:kern w:val="28"/>
          <w:sz w:val="36"/>
          <w:szCs w:val="36"/>
          <w:lang w:eastAsia="fr-FR"/>
          <w14:ligatures w14:val="none"/>
        </w:rPr>
        <w:t>rojet et Livrables</w:t>
      </w:r>
      <w:bookmarkEnd w:id="26"/>
    </w:p>
    <w:p w14:paraId="06CB99CD" w14:textId="5357C6EA" w:rsidR="00BA411F" w:rsidRDefault="00BA411F" w:rsidP="00E04937">
      <w:pPr>
        <w:pStyle w:val="Heading2"/>
        <w:numPr>
          <w:ilvl w:val="0"/>
          <w:numId w:val="12"/>
        </w:numPr>
        <w:tabs>
          <w:tab w:val="clear" w:pos="720"/>
        </w:tabs>
        <w:spacing w:before="100" w:after="0" w:line="360" w:lineRule="auto"/>
        <w:rPr>
          <w:rFonts w:ascii="DM Sans" w:eastAsia="Times New Roman" w:hAnsi="DM Sans" w:cs="Poppins"/>
          <w:color w:val="auto"/>
          <w:kern w:val="0"/>
          <w:sz w:val="24"/>
          <w:szCs w:val="24"/>
          <w14:ligatures w14:val="none"/>
        </w:rPr>
      </w:pPr>
      <w:bookmarkStart w:id="27" w:name="_Toc218533058"/>
      <w:r w:rsidRPr="00BA411F">
        <w:rPr>
          <w:rFonts w:ascii="DM Sans" w:eastAsia="Times New Roman" w:hAnsi="DM Sans" w:cs="Poppins"/>
          <w:b/>
          <w:bCs/>
          <w:color w:val="auto"/>
          <w:kern w:val="0"/>
          <w:sz w:val="24"/>
          <w:szCs w:val="24"/>
          <w14:ligatures w14:val="none"/>
        </w:rPr>
        <w:t>Rôles et Responsabilités</w:t>
      </w:r>
      <w:bookmarkEnd w:id="27"/>
      <w:r w:rsidRPr="00BA411F">
        <w:rPr>
          <w:rFonts w:ascii="DM Sans" w:eastAsia="Times New Roman" w:hAnsi="DM Sans" w:cs="Poppins"/>
          <w:b/>
          <w:bCs/>
          <w:color w:val="auto"/>
          <w:kern w:val="0"/>
          <w:sz w:val="24"/>
          <w:szCs w:val="24"/>
          <w14:ligatures w14:val="none"/>
        </w:rPr>
        <w:t xml:space="preserve"> </w:t>
      </w:r>
    </w:p>
    <w:p w14:paraId="192736E8" w14:textId="5F824D74" w:rsidR="00F8348B" w:rsidRDefault="00F8348B" w:rsidP="003A1BCA">
      <w:pPr>
        <w:spacing w:line="360" w:lineRule="auto"/>
        <w:jc w:val="both"/>
        <w:rPr>
          <w:rFonts w:ascii="DM Sans" w:hAnsi="DM Sans"/>
        </w:rPr>
      </w:pPr>
      <w:r w:rsidRPr="00F8348B">
        <w:rPr>
          <w:rFonts w:ascii="DM Sans" w:hAnsi="DM Sans"/>
        </w:rPr>
        <w:t>Pour garantir le succès du déploiement de la plateforme,</w:t>
      </w:r>
      <w:r>
        <w:rPr>
          <w:rFonts w:ascii="DM Sans" w:hAnsi="DM Sans"/>
        </w:rPr>
        <w:t xml:space="preserve"> nous proposons</w:t>
      </w:r>
      <w:r w:rsidRPr="00F8348B">
        <w:rPr>
          <w:rFonts w:ascii="DM Sans" w:hAnsi="DM Sans"/>
        </w:rPr>
        <w:t xml:space="preserve"> les responsabilités réparties selon la matrice RACI (Réalisateur, Approbateur, Consulté, Informé)</w:t>
      </w:r>
      <w:r>
        <w:rPr>
          <w:rFonts w:ascii="DM Sans" w:hAnsi="DM Sans"/>
        </w:rPr>
        <w:t xml:space="preserve"> ci-après</w:t>
      </w:r>
      <w:r w:rsidRPr="00F8348B">
        <w:rPr>
          <w:rFonts w:ascii="DM Sans" w:hAnsi="DM Sans"/>
        </w:rPr>
        <w:t xml:space="preserve"> :</w:t>
      </w:r>
    </w:p>
    <w:tbl>
      <w:tblPr>
        <w:tblW w:w="0" w:type="auto"/>
        <w:tblCellSpacing w:w="15" w:type="dxa"/>
        <w:tblCellMar>
          <w:left w:w="0" w:type="dxa"/>
          <w:right w:w="0" w:type="dxa"/>
        </w:tblCellMar>
        <w:tblLook w:val="04A0" w:firstRow="1" w:lastRow="0" w:firstColumn="1" w:lastColumn="0" w:noHBand="0" w:noVBand="1"/>
      </w:tblPr>
      <w:tblGrid>
        <w:gridCol w:w="2788"/>
        <w:gridCol w:w="1596"/>
        <w:gridCol w:w="1612"/>
        <w:gridCol w:w="1439"/>
        <w:gridCol w:w="1575"/>
      </w:tblGrid>
      <w:tr w:rsidR="003A1BCA" w:rsidRPr="003A1BCA" w14:paraId="69E03607" w14:textId="77777777" w:rsidTr="003A1BCA">
        <w:trPr>
          <w:trHeight w:val="1420"/>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FBC193"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Activité</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3DED89"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Prestataire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CE5F09"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FODIP (Équipe Projet)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20B3F0"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ENABEL / FIERE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A3C599"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Comité de Pilotage</w:t>
            </w:r>
          </w:p>
        </w:tc>
      </w:tr>
      <w:tr w:rsidR="003A1BCA" w:rsidRPr="003A1BCA" w14:paraId="0AC14D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859444" w14:textId="77777777" w:rsidR="003A1BCA" w:rsidRPr="003A1BCA" w:rsidRDefault="003A1BCA" w:rsidP="003A1BCA">
            <w:pPr>
              <w:spacing w:line="360" w:lineRule="auto"/>
              <w:jc w:val="both"/>
              <w:rPr>
                <w:rFonts w:ascii="DM Sans" w:hAnsi="DM Sans"/>
                <w:sz w:val="22"/>
                <w:szCs w:val="22"/>
              </w:rPr>
            </w:pPr>
            <w:r w:rsidRPr="003A1BCA">
              <w:rPr>
                <w:rFonts w:ascii="DM Sans" w:hAnsi="DM Sans"/>
                <w:sz w:val="22"/>
                <w:szCs w:val="22"/>
              </w:rPr>
              <w:t>Conception de l'architecture &amp; UI/UX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95D9DA"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D388A4"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2DCC93"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0E0ACD"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r>
      <w:tr w:rsidR="003A1BCA" w:rsidRPr="003A1BCA" w14:paraId="1851589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D206C4" w14:textId="77777777" w:rsidR="003A1BCA" w:rsidRPr="003A1BCA" w:rsidRDefault="003A1BCA" w:rsidP="003A1BCA">
            <w:pPr>
              <w:spacing w:line="360" w:lineRule="auto"/>
              <w:jc w:val="both"/>
              <w:rPr>
                <w:rFonts w:ascii="DM Sans" w:hAnsi="DM Sans"/>
                <w:sz w:val="22"/>
                <w:szCs w:val="22"/>
              </w:rPr>
            </w:pPr>
            <w:r w:rsidRPr="003A1BCA">
              <w:rPr>
                <w:rFonts w:ascii="DM Sans" w:hAnsi="DM Sans"/>
                <w:sz w:val="22"/>
                <w:szCs w:val="22"/>
              </w:rPr>
              <w:t>Développement des parcours (Prêt/Subside)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5A5282"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1C461B"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BA3D79"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D4FF42"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r>
      <w:tr w:rsidR="003A1BCA" w:rsidRPr="003A1BCA" w14:paraId="7CA68F9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BFD1D4" w14:textId="77777777" w:rsidR="003A1BCA" w:rsidRPr="003A1BCA" w:rsidRDefault="003A1BCA" w:rsidP="003A1BCA">
            <w:pPr>
              <w:spacing w:line="360" w:lineRule="auto"/>
              <w:jc w:val="both"/>
              <w:rPr>
                <w:rFonts w:ascii="DM Sans" w:hAnsi="DM Sans"/>
                <w:sz w:val="22"/>
                <w:szCs w:val="22"/>
              </w:rPr>
            </w:pPr>
            <w:r w:rsidRPr="003A1BCA">
              <w:rPr>
                <w:rFonts w:ascii="DM Sans" w:hAnsi="DM Sans"/>
                <w:sz w:val="22"/>
                <w:szCs w:val="22"/>
              </w:rPr>
              <w:t xml:space="preserve">Paramétrage des grilles de </w:t>
            </w:r>
            <w:proofErr w:type="spellStart"/>
            <w:r w:rsidRPr="003A1BCA">
              <w:rPr>
                <w:rFonts w:ascii="DM Sans" w:hAnsi="DM Sans"/>
                <w:sz w:val="22"/>
                <w:szCs w:val="22"/>
              </w:rPr>
              <w:t>scoring</w:t>
            </w:r>
            <w:proofErr w:type="spellEnd"/>
            <w:r w:rsidRPr="003A1BCA">
              <w:rPr>
                <w:rFonts w:ascii="DM Sans" w:hAnsi="DM Sans"/>
                <w:sz w:val="22"/>
                <w:szCs w:val="22"/>
              </w:rPr>
              <w:t xml:space="preserve"> &amp; ESG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E15DFF"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DFF162"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3BE5E2"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EF1286"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r>
      <w:tr w:rsidR="003A1BCA" w:rsidRPr="003A1BCA" w14:paraId="5552BB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DFB029" w14:textId="77777777" w:rsidR="003A1BCA" w:rsidRPr="003A1BCA" w:rsidRDefault="003A1BCA" w:rsidP="003A1BCA">
            <w:pPr>
              <w:spacing w:line="360" w:lineRule="auto"/>
              <w:jc w:val="both"/>
              <w:rPr>
                <w:rFonts w:ascii="DM Sans" w:hAnsi="DM Sans"/>
                <w:sz w:val="22"/>
                <w:szCs w:val="22"/>
              </w:rPr>
            </w:pPr>
            <w:r w:rsidRPr="003A1BCA">
              <w:rPr>
                <w:rFonts w:ascii="DM Sans" w:hAnsi="DM Sans"/>
                <w:sz w:val="22"/>
                <w:szCs w:val="22"/>
              </w:rPr>
              <w:t>Tests de Recette (UAT)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75C4C6"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0ABC64"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EA27B5"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0253B9"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r>
      <w:tr w:rsidR="003A1BCA" w:rsidRPr="003A1BCA" w14:paraId="0DEBF6A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F1AD71" w14:textId="77777777" w:rsidR="003A1BCA" w:rsidRPr="003A1BCA" w:rsidRDefault="003A1BCA" w:rsidP="003A1BCA">
            <w:pPr>
              <w:spacing w:line="360" w:lineRule="auto"/>
              <w:jc w:val="both"/>
              <w:rPr>
                <w:rFonts w:ascii="DM Sans" w:hAnsi="DM Sans"/>
                <w:sz w:val="22"/>
                <w:szCs w:val="22"/>
              </w:rPr>
            </w:pPr>
            <w:r w:rsidRPr="003A1BCA">
              <w:rPr>
                <w:rFonts w:ascii="DM Sans" w:hAnsi="DM Sans"/>
                <w:sz w:val="22"/>
                <w:szCs w:val="22"/>
              </w:rPr>
              <w:t>Fourniture de l'infrastructure d'hébergement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97C21D"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FE81E4"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R/A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C9D9DF"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B83C3E"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r>
      <w:tr w:rsidR="003A1BCA" w:rsidRPr="003A1BCA" w14:paraId="1A4BFE2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626698" w14:textId="77777777" w:rsidR="003A1BCA" w:rsidRPr="003A1BCA" w:rsidRDefault="003A1BCA" w:rsidP="003A1BCA">
            <w:pPr>
              <w:spacing w:line="360" w:lineRule="auto"/>
              <w:jc w:val="both"/>
              <w:rPr>
                <w:rFonts w:ascii="DM Sans" w:hAnsi="DM Sans"/>
                <w:sz w:val="22"/>
                <w:szCs w:val="22"/>
              </w:rPr>
            </w:pPr>
            <w:r w:rsidRPr="003A1BCA">
              <w:rPr>
                <w:rFonts w:ascii="DM Sans" w:hAnsi="DM Sans"/>
                <w:sz w:val="22"/>
                <w:szCs w:val="22"/>
              </w:rPr>
              <w:t>Mise en production et Formation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06ADB5"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42E672"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8FA09F"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11BB52" w14:textId="77777777" w:rsidR="003A1BCA" w:rsidRPr="003A1BCA" w:rsidRDefault="003A1BCA" w:rsidP="003A1BCA">
            <w:pPr>
              <w:spacing w:line="360" w:lineRule="auto"/>
              <w:jc w:val="both"/>
              <w:rPr>
                <w:rFonts w:ascii="DM Sans" w:hAnsi="DM Sans"/>
                <w:sz w:val="22"/>
                <w:szCs w:val="22"/>
              </w:rPr>
            </w:pPr>
            <w:r w:rsidRPr="003A1BCA">
              <w:rPr>
                <w:rFonts w:ascii="DM Sans" w:hAnsi="DM Sans"/>
                <w:b/>
                <w:bCs/>
                <w:sz w:val="22"/>
                <w:szCs w:val="22"/>
              </w:rPr>
              <w:t>I</w:t>
            </w:r>
          </w:p>
        </w:tc>
      </w:tr>
    </w:tbl>
    <w:p w14:paraId="142E7AA1" w14:textId="77777777" w:rsidR="003A1BCA" w:rsidRDefault="003A1BCA" w:rsidP="003A1BCA">
      <w:pPr>
        <w:spacing w:line="360" w:lineRule="auto"/>
        <w:jc w:val="both"/>
        <w:rPr>
          <w:rFonts w:ascii="DM Sans" w:hAnsi="DM Sans"/>
        </w:rPr>
      </w:pPr>
    </w:p>
    <w:p w14:paraId="19F24EE6" w14:textId="77777777" w:rsidR="003A1BCA" w:rsidRPr="003A1BCA" w:rsidRDefault="003A1BCA" w:rsidP="003A1BCA">
      <w:pPr>
        <w:spacing w:line="276" w:lineRule="auto"/>
        <w:rPr>
          <w:rFonts w:ascii="DM Sans" w:hAnsi="DM Sans"/>
        </w:rPr>
      </w:pPr>
      <w:r w:rsidRPr="003A1BCA">
        <w:rPr>
          <w:rFonts w:ascii="DM Sans" w:hAnsi="DM Sans"/>
          <w:b/>
          <w:bCs/>
        </w:rPr>
        <w:t>Légende :</w:t>
      </w:r>
    </w:p>
    <w:p w14:paraId="7FC97D6E" w14:textId="77777777" w:rsidR="003A1BCA" w:rsidRPr="003A1BCA" w:rsidRDefault="003A1BCA" w:rsidP="003A1BCA">
      <w:pPr>
        <w:numPr>
          <w:ilvl w:val="0"/>
          <w:numId w:val="89"/>
        </w:numPr>
        <w:spacing w:line="276" w:lineRule="auto"/>
        <w:rPr>
          <w:rFonts w:ascii="DM Sans" w:hAnsi="DM Sans"/>
        </w:rPr>
      </w:pPr>
      <w:r w:rsidRPr="003A1BCA">
        <w:rPr>
          <w:rFonts w:ascii="DM Sans" w:hAnsi="DM Sans"/>
          <w:b/>
          <w:bCs/>
        </w:rPr>
        <w:lastRenderedPageBreak/>
        <w:t>R (</w:t>
      </w:r>
      <w:proofErr w:type="spellStart"/>
      <w:r w:rsidRPr="003A1BCA">
        <w:rPr>
          <w:rFonts w:ascii="DM Sans" w:hAnsi="DM Sans"/>
          <w:b/>
          <w:bCs/>
        </w:rPr>
        <w:t>Responsible</w:t>
      </w:r>
      <w:proofErr w:type="spellEnd"/>
      <w:r w:rsidRPr="003A1BCA">
        <w:rPr>
          <w:rFonts w:ascii="DM Sans" w:hAnsi="DM Sans"/>
          <w:b/>
          <w:bCs/>
        </w:rPr>
        <w:t>) :</w:t>
      </w:r>
      <w:r w:rsidRPr="003A1BCA">
        <w:rPr>
          <w:rFonts w:ascii="DM Sans" w:hAnsi="DM Sans"/>
        </w:rPr>
        <w:t xml:space="preserve"> Réalise l'action.</w:t>
      </w:r>
    </w:p>
    <w:p w14:paraId="6FDDE7C8" w14:textId="77777777" w:rsidR="003A1BCA" w:rsidRPr="003A1BCA" w:rsidRDefault="003A1BCA" w:rsidP="003A1BCA">
      <w:pPr>
        <w:numPr>
          <w:ilvl w:val="0"/>
          <w:numId w:val="89"/>
        </w:numPr>
        <w:spacing w:line="276" w:lineRule="auto"/>
        <w:rPr>
          <w:rFonts w:ascii="DM Sans" w:hAnsi="DM Sans"/>
        </w:rPr>
      </w:pPr>
      <w:r w:rsidRPr="003A1BCA">
        <w:rPr>
          <w:rFonts w:ascii="DM Sans" w:hAnsi="DM Sans"/>
          <w:b/>
          <w:bCs/>
        </w:rPr>
        <w:t>A (</w:t>
      </w:r>
      <w:proofErr w:type="spellStart"/>
      <w:r w:rsidRPr="003A1BCA">
        <w:rPr>
          <w:rFonts w:ascii="DM Sans" w:hAnsi="DM Sans"/>
          <w:b/>
          <w:bCs/>
        </w:rPr>
        <w:t>Accountable</w:t>
      </w:r>
      <w:proofErr w:type="spellEnd"/>
      <w:r w:rsidRPr="003A1BCA">
        <w:rPr>
          <w:rFonts w:ascii="DM Sans" w:hAnsi="DM Sans"/>
          <w:b/>
          <w:bCs/>
        </w:rPr>
        <w:t>) :</w:t>
      </w:r>
      <w:r w:rsidRPr="003A1BCA">
        <w:rPr>
          <w:rFonts w:ascii="DM Sans" w:hAnsi="DM Sans"/>
        </w:rPr>
        <w:t xml:space="preserve"> Approuve le travail et en porte la responsabilité finale.</w:t>
      </w:r>
    </w:p>
    <w:p w14:paraId="2F11E98E" w14:textId="77777777" w:rsidR="003A1BCA" w:rsidRPr="003A1BCA" w:rsidRDefault="003A1BCA" w:rsidP="003A1BCA">
      <w:pPr>
        <w:numPr>
          <w:ilvl w:val="0"/>
          <w:numId w:val="89"/>
        </w:numPr>
        <w:spacing w:line="276" w:lineRule="auto"/>
        <w:rPr>
          <w:rFonts w:ascii="DM Sans" w:hAnsi="DM Sans"/>
        </w:rPr>
      </w:pPr>
      <w:r w:rsidRPr="003A1BCA">
        <w:rPr>
          <w:rFonts w:ascii="DM Sans" w:hAnsi="DM Sans"/>
          <w:b/>
          <w:bCs/>
        </w:rPr>
        <w:t>C (</w:t>
      </w:r>
      <w:proofErr w:type="spellStart"/>
      <w:r w:rsidRPr="003A1BCA">
        <w:rPr>
          <w:rFonts w:ascii="DM Sans" w:hAnsi="DM Sans"/>
          <w:b/>
          <w:bCs/>
        </w:rPr>
        <w:t>Consulted</w:t>
      </w:r>
      <w:proofErr w:type="spellEnd"/>
      <w:r w:rsidRPr="003A1BCA">
        <w:rPr>
          <w:rFonts w:ascii="DM Sans" w:hAnsi="DM Sans"/>
          <w:b/>
          <w:bCs/>
        </w:rPr>
        <w:t>) :</w:t>
      </w:r>
      <w:r w:rsidRPr="003A1BCA">
        <w:rPr>
          <w:rFonts w:ascii="DM Sans" w:hAnsi="DM Sans"/>
        </w:rPr>
        <w:t xml:space="preserve"> Doit donner son avis avant la validation.</w:t>
      </w:r>
    </w:p>
    <w:p w14:paraId="48865060" w14:textId="1CB08F73" w:rsidR="00F8348B" w:rsidRDefault="003A1BCA" w:rsidP="00F8348B">
      <w:pPr>
        <w:numPr>
          <w:ilvl w:val="0"/>
          <w:numId w:val="89"/>
        </w:numPr>
        <w:spacing w:line="276" w:lineRule="auto"/>
        <w:rPr>
          <w:rFonts w:ascii="DM Sans" w:hAnsi="DM Sans"/>
        </w:rPr>
      </w:pPr>
      <w:r w:rsidRPr="003A1BCA">
        <w:rPr>
          <w:rFonts w:ascii="DM Sans" w:hAnsi="DM Sans"/>
          <w:b/>
          <w:bCs/>
        </w:rPr>
        <w:t>I (</w:t>
      </w:r>
      <w:proofErr w:type="spellStart"/>
      <w:r w:rsidRPr="003A1BCA">
        <w:rPr>
          <w:rFonts w:ascii="DM Sans" w:hAnsi="DM Sans"/>
          <w:b/>
          <w:bCs/>
        </w:rPr>
        <w:t>Informed</w:t>
      </w:r>
      <w:proofErr w:type="spellEnd"/>
      <w:r w:rsidRPr="003A1BCA">
        <w:rPr>
          <w:rFonts w:ascii="DM Sans" w:hAnsi="DM Sans"/>
          <w:b/>
          <w:bCs/>
        </w:rPr>
        <w:t>) :</w:t>
      </w:r>
      <w:r w:rsidRPr="003A1BCA">
        <w:rPr>
          <w:rFonts w:ascii="DM Sans" w:hAnsi="DM Sans"/>
        </w:rPr>
        <w:t xml:space="preserve"> Est tenu au courant de l'avancement.</w:t>
      </w:r>
    </w:p>
    <w:p w14:paraId="7730AE75" w14:textId="77777777" w:rsidR="003A1BCA" w:rsidRPr="003A1BCA" w:rsidRDefault="003A1BCA" w:rsidP="003A1BCA">
      <w:pPr>
        <w:spacing w:line="276" w:lineRule="auto"/>
        <w:ind w:left="720"/>
        <w:rPr>
          <w:rFonts w:ascii="DM Sans" w:hAnsi="DM Sans"/>
        </w:rPr>
      </w:pPr>
    </w:p>
    <w:p w14:paraId="4BD7F6FC" w14:textId="77777777" w:rsidR="00BA411F" w:rsidRDefault="00BA411F" w:rsidP="00F133CE">
      <w:pPr>
        <w:pStyle w:val="Heading2"/>
        <w:numPr>
          <w:ilvl w:val="0"/>
          <w:numId w:val="12"/>
        </w:numPr>
        <w:tabs>
          <w:tab w:val="clear" w:pos="720"/>
        </w:tabs>
        <w:spacing w:before="100" w:after="0" w:line="360" w:lineRule="auto"/>
        <w:rPr>
          <w:rFonts w:ascii="DM Sans" w:eastAsia="Times New Roman" w:hAnsi="DM Sans" w:cs="Poppins"/>
          <w:color w:val="auto"/>
          <w:kern w:val="0"/>
          <w:sz w:val="24"/>
          <w:szCs w:val="24"/>
          <w14:ligatures w14:val="none"/>
        </w:rPr>
      </w:pPr>
      <w:bookmarkStart w:id="28" w:name="_Toc218533059"/>
      <w:r w:rsidRPr="00BA411F">
        <w:rPr>
          <w:rFonts w:ascii="DM Sans" w:eastAsia="Times New Roman" w:hAnsi="DM Sans" w:cs="Poppins"/>
          <w:b/>
          <w:bCs/>
          <w:color w:val="auto"/>
          <w:kern w:val="0"/>
          <w:sz w:val="24"/>
          <w:szCs w:val="24"/>
          <w14:ligatures w14:val="none"/>
        </w:rPr>
        <w:t xml:space="preserve">Calendrier Prévisionnel : </w:t>
      </w:r>
      <w:r w:rsidRPr="00BA411F">
        <w:rPr>
          <w:rFonts w:ascii="DM Sans" w:eastAsia="Times New Roman" w:hAnsi="DM Sans" w:cs="Poppins"/>
          <w:color w:val="auto"/>
          <w:kern w:val="0"/>
          <w:sz w:val="24"/>
          <w:szCs w:val="24"/>
          <w14:ligatures w14:val="none"/>
        </w:rPr>
        <w:t>(Jalons majeurs).</w:t>
      </w:r>
      <w:bookmarkEnd w:id="28"/>
    </w:p>
    <w:p w14:paraId="2264BF4D" w14:textId="77777777" w:rsidR="00A551CA" w:rsidRDefault="00C12D38" w:rsidP="00170317">
      <w:pPr>
        <w:spacing w:line="360" w:lineRule="auto"/>
        <w:jc w:val="both"/>
        <w:rPr>
          <w:rFonts w:ascii="DM Sans" w:hAnsi="DM Sans"/>
        </w:rPr>
      </w:pPr>
      <w:r w:rsidRPr="00170317">
        <w:rPr>
          <w:rFonts w:ascii="DM Sans" w:hAnsi="DM Sans"/>
        </w:rPr>
        <w:t xml:space="preserve">Le projet est découpé en phases critiques pour garantir une livraison dans le respect des délais impartis. L'approche privilégiera la méthodologie </w:t>
      </w:r>
      <w:r w:rsidRPr="00170317">
        <w:rPr>
          <w:rFonts w:ascii="DM Sans" w:hAnsi="DM Sans"/>
          <w:b/>
          <w:bCs/>
        </w:rPr>
        <w:t>Agile (Scrum)</w:t>
      </w:r>
      <w:r w:rsidRPr="00170317">
        <w:rPr>
          <w:rFonts w:ascii="DM Sans" w:hAnsi="DM Sans"/>
        </w:rPr>
        <w:t xml:space="preserve"> pour permettre des ajustements rapides. </w:t>
      </w:r>
    </w:p>
    <w:p w14:paraId="18FAB554" w14:textId="3A9688F6" w:rsidR="00A551CA" w:rsidRDefault="00A551CA" w:rsidP="00170317">
      <w:pPr>
        <w:spacing w:line="360" w:lineRule="auto"/>
        <w:jc w:val="both"/>
        <w:rPr>
          <w:rFonts w:ascii="DM Sans" w:hAnsi="DM Sans"/>
        </w:rPr>
      </w:pPr>
      <w:r>
        <w:rPr>
          <w:rFonts w:ascii="DM Sans" w:hAnsi="DM Sans"/>
        </w:rPr>
        <w:t>Un planning en annexe permet de baliser la mise en œuvre.</w:t>
      </w:r>
    </w:p>
    <w:p w14:paraId="372AED26" w14:textId="37333087" w:rsidR="00BA411F" w:rsidRDefault="00BA411F" w:rsidP="00F133CE">
      <w:pPr>
        <w:pStyle w:val="Heading2"/>
        <w:numPr>
          <w:ilvl w:val="0"/>
          <w:numId w:val="12"/>
        </w:numPr>
        <w:tabs>
          <w:tab w:val="clear" w:pos="720"/>
        </w:tabs>
        <w:spacing w:before="100" w:after="0" w:line="360" w:lineRule="auto"/>
        <w:rPr>
          <w:rFonts w:ascii="DM Sans" w:eastAsia="Times New Roman" w:hAnsi="DM Sans" w:cs="Poppins"/>
          <w:color w:val="auto"/>
          <w:kern w:val="0"/>
          <w:sz w:val="24"/>
          <w:szCs w:val="24"/>
          <w14:ligatures w14:val="none"/>
        </w:rPr>
      </w:pPr>
      <w:bookmarkStart w:id="29" w:name="_Toc218533060"/>
      <w:bookmarkStart w:id="30" w:name="_Toc218533089"/>
      <w:bookmarkStart w:id="31" w:name="_Toc218533090"/>
      <w:bookmarkEnd w:id="29"/>
      <w:bookmarkEnd w:id="30"/>
      <w:r w:rsidRPr="00BA411F">
        <w:rPr>
          <w:rFonts w:ascii="DM Sans" w:eastAsia="Times New Roman" w:hAnsi="DM Sans" w:cs="Poppins"/>
          <w:b/>
          <w:bCs/>
          <w:color w:val="auto"/>
          <w:kern w:val="0"/>
          <w:sz w:val="24"/>
          <w:szCs w:val="24"/>
          <w14:ligatures w14:val="none"/>
        </w:rPr>
        <w:t xml:space="preserve">Livrables </w:t>
      </w:r>
      <w:r w:rsidR="00A551CA">
        <w:rPr>
          <w:rFonts w:ascii="DM Sans" w:eastAsia="Times New Roman" w:hAnsi="DM Sans" w:cs="Poppins"/>
          <w:b/>
          <w:bCs/>
          <w:color w:val="auto"/>
          <w:kern w:val="0"/>
          <w:sz w:val="24"/>
          <w:szCs w:val="24"/>
          <w14:ligatures w14:val="none"/>
        </w:rPr>
        <w:t>a</w:t>
      </w:r>
      <w:r w:rsidRPr="00BA411F">
        <w:rPr>
          <w:rFonts w:ascii="DM Sans" w:eastAsia="Times New Roman" w:hAnsi="DM Sans" w:cs="Poppins"/>
          <w:b/>
          <w:bCs/>
          <w:color w:val="auto"/>
          <w:kern w:val="0"/>
          <w:sz w:val="24"/>
          <w:szCs w:val="24"/>
          <w14:ligatures w14:val="none"/>
        </w:rPr>
        <w:t>ttendus</w:t>
      </w:r>
      <w:bookmarkEnd w:id="31"/>
      <w:r w:rsidRPr="00BA411F">
        <w:rPr>
          <w:rFonts w:ascii="DM Sans" w:eastAsia="Times New Roman" w:hAnsi="DM Sans" w:cs="Poppins"/>
          <w:b/>
          <w:bCs/>
          <w:color w:val="auto"/>
          <w:kern w:val="0"/>
          <w:sz w:val="24"/>
          <w:szCs w:val="24"/>
          <w14:ligatures w14:val="none"/>
        </w:rPr>
        <w:t xml:space="preserve"> </w:t>
      </w:r>
    </w:p>
    <w:p w14:paraId="760F2A84" w14:textId="5C86119D" w:rsidR="002A2E75" w:rsidRPr="002A2E75" w:rsidRDefault="002A2E75" w:rsidP="002A2E75">
      <w:pPr>
        <w:spacing w:line="360" w:lineRule="auto"/>
        <w:jc w:val="both"/>
        <w:rPr>
          <w:rFonts w:ascii="DM Sans" w:hAnsi="DM Sans"/>
        </w:rPr>
      </w:pPr>
      <w:r w:rsidRPr="002A2E75">
        <w:rPr>
          <w:rFonts w:ascii="DM Sans" w:hAnsi="DM Sans"/>
        </w:rPr>
        <w:t>Les livrables sont divisés en trois catégories pour assurer une transition complète de la propriété intellectuelle et technique vers le FODIP.</w:t>
      </w:r>
    </w:p>
    <w:p w14:paraId="6FC9D91C" w14:textId="51839B7F" w:rsidR="002A2E75" w:rsidRPr="002A2E75" w:rsidRDefault="002A2E75" w:rsidP="002A2E75">
      <w:pPr>
        <w:spacing w:line="360" w:lineRule="auto"/>
        <w:jc w:val="both"/>
        <w:rPr>
          <w:rFonts w:ascii="DM Sans" w:hAnsi="DM Sans"/>
          <w:b/>
          <w:bCs/>
        </w:rPr>
      </w:pPr>
      <w:r w:rsidRPr="002A2E75">
        <w:rPr>
          <w:rFonts w:ascii="DM Sans" w:hAnsi="DM Sans"/>
          <w:b/>
          <w:bCs/>
        </w:rPr>
        <w:t xml:space="preserve">A. Livrables </w:t>
      </w:r>
      <w:r w:rsidR="00A551CA">
        <w:rPr>
          <w:rFonts w:ascii="DM Sans" w:hAnsi="DM Sans"/>
          <w:b/>
          <w:bCs/>
        </w:rPr>
        <w:t>l</w:t>
      </w:r>
      <w:r w:rsidRPr="002A2E75">
        <w:rPr>
          <w:rFonts w:ascii="DM Sans" w:hAnsi="DM Sans"/>
          <w:b/>
          <w:bCs/>
        </w:rPr>
        <w:t xml:space="preserve">ogiciels et </w:t>
      </w:r>
      <w:r w:rsidR="00A551CA">
        <w:rPr>
          <w:rFonts w:ascii="DM Sans" w:hAnsi="DM Sans"/>
          <w:b/>
          <w:bCs/>
        </w:rPr>
        <w:t>t</w:t>
      </w:r>
      <w:r w:rsidRPr="002A2E75">
        <w:rPr>
          <w:rFonts w:ascii="DM Sans" w:hAnsi="DM Sans"/>
          <w:b/>
          <w:bCs/>
        </w:rPr>
        <w:t>echniques</w:t>
      </w:r>
    </w:p>
    <w:p w14:paraId="2D9AFB89" w14:textId="40F13552" w:rsidR="002A2E75" w:rsidRPr="002A2E75" w:rsidRDefault="002A2E75" w:rsidP="002A2E75">
      <w:pPr>
        <w:numPr>
          <w:ilvl w:val="0"/>
          <w:numId w:val="90"/>
        </w:numPr>
        <w:spacing w:line="360" w:lineRule="auto"/>
        <w:jc w:val="both"/>
        <w:rPr>
          <w:rFonts w:ascii="DM Sans" w:hAnsi="DM Sans"/>
        </w:rPr>
      </w:pPr>
      <w:r w:rsidRPr="002A2E75">
        <w:rPr>
          <w:rFonts w:ascii="DM Sans" w:hAnsi="DM Sans"/>
          <w:b/>
          <w:bCs/>
        </w:rPr>
        <w:t xml:space="preserve">Code </w:t>
      </w:r>
      <w:r w:rsidR="00B92968">
        <w:rPr>
          <w:rFonts w:ascii="DM Sans" w:hAnsi="DM Sans"/>
          <w:b/>
          <w:bCs/>
        </w:rPr>
        <w:t>s</w:t>
      </w:r>
      <w:r w:rsidR="00B92968" w:rsidRPr="002A2E75">
        <w:rPr>
          <w:rFonts w:ascii="DM Sans" w:hAnsi="DM Sans"/>
          <w:b/>
          <w:bCs/>
        </w:rPr>
        <w:t>ource :</w:t>
      </w:r>
      <w:r w:rsidRPr="002A2E75">
        <w:rPr>
          <w:rFonts w:ascii="DM Sans" w:hAnsi="DM Sans"/>
        </w:rPr>
        <w:t xml:space="preserve"> </w:t>
      </w:r>
      <w:r w:rsidR="00A551CA">
        <w:rPr>
          <w:rFonts w:ascii="DM Sans" w:hAnsi="DM Sans"/>
        </w:rPr>
        <w:t>i</w:t>
      </w:r>
      <w:r w:rsidRPr="002A2E75">
        <w:rPr>
          <w:rFonts w:ascii="DM Sans" w:hAnsi="DM Sans"/>
        </w:rPr>
        <w:t xml:space="preserve">ntégralité des scripts (Frontend, Backend, Base de données) déposés sur un dépôt Git privé appartenant au FODIP ou sur une clé </w:t>
      </w:r>
      <w:proofErr w:type="spellStart"/>
      <w:r w:rsidRPr="002A2E75">
        <w:rPr>
          <w:rFonts w:ascii="DM Sans" w:hAnsi="DM Sans"/>
        </w:rPr>
        <w:t>usb</w:t>
      </w:r>
      <w:proofErr w:type="spellEnd"/>
      <w:r w:rsidRPr="002A2E75">
        <w:rPr>
          <w:rFonts w:ascii="DM Sans" w:hAnsi="DM Sans"/>
        </w:rPr>
        <w:t>.</w:t>
      </w:r>
    </w:p>
    <w:p w14:paraId="2DB0940F" w14:textId="0DA7AAFB" w:rsidR="002A2E75" w:rsidRPr="002A2E75" w:rsidRDefault="002A2E75" w:rsidP="002A2E75">
      <w:pPr>
        <w:numPr>
          <w:ilvl w:val="0"/>
          <w:numId w:val="90"/>
        </w:numPr>
        <w:spacing w:line="360" w:lineRule="auto"/>
        <w:jc w:val="both"/>
        <w:rPr>
          <w:rFonts w:ascii="DM Sans" w:hAnsi="DM Sans"/>
        </w:rPr>
      </w:pPr>
      <w:r w:rsidRPr="002A2E75">
        <w:rPr>
          <w:rFonts w:ascii="DM Sans" w:hAnsi="DM Sans"/>
          <w:b/>
          <w:bCs/>
        </w:rPr>
        <w:t xml:space="preserve">Plateforme </w:t>
      </w:r>
      <w:r w:rsidR="00B92968">
        <w:rPr>
          <w:rFonts w:ascii="DM Sans" w:hAnsi="DM Sans"/>
          <w:b/>
          <w:bCs/>
        </w:rPr>
        <w:t>o</w:t>
      </w:r>
      <w:r w:rsidRPr="002A2E75">
        <w:rPr>
          <w:rFonts w:ascii="DM Sans" w:hAnsi="DM Sans"/>
          <w:b/>
          <w:bCs/>
        </w:rPr>
        <w:t>pérationnelle :</w:t>
      </w:r>
      <w:r w:rsidRPr="002A2E75">
        <w:rPr>
          <w:rFonts w:ascii="DM Sans" w:hAnsi="DM Sans"/>
        </w:rPr>
        <w:t xml:space="preserve"> </w:t>
      </w:r>
      <w:r w:rsidR="00B92968">
        <w:rPr>
          <w:rFonts w:ascii="DM Sans" w:hAnsi="DM Sans"/>
        </w:rPr>
        <w:t>a</w:t>
      </w:r>
      <w:r w:rsidRPr="002A2E75">
        <w:rPr>
          <w:rFonts w:ascii="DM Sans" w:hAnsi="DM Sans"/>
        </w:rPr>
        <w:t>pplication installée et configurée en environnements d’homologation</w:t>
      </w:r>
      <w:r w:rsidR="00BB4DBE">
        <w:rPr>
          <w:rFonts w:ascii="DM Sans" w:hAnsi="DM Sans"/>
        </w:rPr>
        <w:t xml:space="preserve"> </w:t>
      </w:r>
      <w:r w:rsidRPr="002A2E75">
        <w:rPr>
          <w:rFonts w:ascii="DM Sans" w:hAnsi="DM Sans"/>
        </w:rPr>
        <w:t>et de Production.</w:t>
      </w:r>
    </w:p>
    <w:p w14:paraId="51444A54" w14:textId="77777777" w:rsidR="002A2E75" w:rsidRPr="002A2E75" w:rsidRDefault="002A2E75" w:rsidP="002A2E75">
      <w:pPr>
        <w:spacing w:line="360" w:lineRule="auto"/>
        <w:jc w:val="both"/>
        <w:rPr>
          <w:rFonts w:ascii="DM Sans" w:hAnsi="DM Sans"/>
          <w:b/>
          <w:bCs/>
        </w:rPr>
      </w:pPr>
      <w:r w:rsidRPr="002A2E75">
        <w:rPr>
          <w:rFonts w:ascii="DM Sans" w:hAnsi="DM Sans"/>
          <w:b/>
          <w:bCs/>
        </w:rPr>
        <w:t>B. Documentation Projet</w:t>
      </w:r>
    </w:p>
    <w:p w14:paraId="43E457F9" w14:textId="009770FF" w:rsidR="002A2E75" w:rsidRPr="002A2E75" w:rsidRDefault="002A2E75" w:rsidP="00B92968">
      <w:pPr>
        <w:numPr>
          <w:ilvl w:val="0"/>
          <w:numId w:val="91"/>
        </w:numPr>
        <w:spacing w:line="276" w:lineRule="auto"/>
        <w:jc w:val="both"/>
        <w:rPr>
          <w:rFonts w:ascii="DM Sans" w:hAnsi="DM Sans"/>
        </w:rPr>
      </w:pPr>
      <w:r w:rsidRPr="002A2E75">
        <w:rPr>
          <w:rFonts w:ascii="DM Sans" w:hAnsi="DM Sans"/>
          <w:b/>
          <w:bCs/>
        </w:rPr>
        <w:t>Dossier d'</w:t>
      </w:r>
      <w:r w:rsidR="00B92968">
        <w:rPr>
          <w:rFonts w:ascii="DM Sans" w:hAnsi="DM Sans"/>
          <w:b/>
          <w:bCs/>
        </w:rPr>
        <w:t>a</w:t>
      </w:r>
      <w:r w:rsidRPr="002A2E75">
        <w:rPr>
          <w:rFonts w:ascii="DM Sans" w:hAnsi="DM Sans"/>
          <w:b/>
          <w:bCs/>
        </w:rPr>
        <w:t xml:space="preserve">rchitecture </w:t>
      </w:r>
      <w:r w:rsidR="00B92968">
        <w:rPr>
          <w:rFonts w:ascii="DM Sans" w:hAnsi="DM Sans"/>
          <w:b/>
          <w:bCs/>
        </w:rPr>
        <w:t>t</w:t>
      </w:r>
      <w:r w:rsidRPr="002A2E75">
        <w:rPr>
          <w:rFonts w:ascii="DM Sans" w:hAnsi="DM Sans"/>
          <w:b/>
          <w:bCs/>
        </w:rPr>
        <w:t>echnique (DAT) :</w:t>
      </w:r>
      <w:r w:rsidRPr="002A2E75">
        <w:rPr>
          <w:rFonts w:ascii="DM Sans" w:hAnsi="DM Sans"/>
        </w:rPr>
        <w:t xml:space="preserve"> </w:t>
      </w:r>
      <w:r w:rsidR="00A551CA">
        <w:rPr>
          <w:rFonts w:ascii="DM Sans" w:hAnsi="DM Sans"/>
        </w:rPr>
        <w:t>s</w:t>
      </w:r>
      <w:r w:rsidRPr="002A2E75">
        <w:rPr>
          <w:rFonts w:ascii="DM Sans" w:hAnsi="DM Sans"/>
        </w:rPr>
        <w:t>chémas serveurs, modèle conceptuel de données (MCD).</w:t>
      </w:r>
    </w:p>
    <w:p w14:paraId="2A0FD508" w14:textId="4CD690D2" w:rsidR="002A2E75" w:rsidRPr="002A2E75" w:rsidRDefault="002A2E75" w:rsidP="002A2E75">
      <w:pPr>
        <w:numPr>
          <w:ilvl w:val="0"/>
          <w:numId w:val="91"/>
        </w:numPr>
        <w:spacing w:line="360" w:lineRule="auto"/>
        <w:jc w:val="both"/>
        <w:rPr>
          <w:rFonts w:ascii="DM Sans" w:hAnsi="DM Sans"/>
        </w:rPr>
      </w:pPr>
      <w:r w:rsidRPr="002A2E75">
        <w:rPr>
          <w:rFonts w:ascii="DM Sans" w:hAnsi="DM Sans"/>
          <w:b/>
          <w:bCs/>
        </w:rPr>
        <w:t>Manuel d'</w:t>
      </w:r>
      <w:r w:rsidR="00B92968">
        <w:rPr>
          <w:rFonts w:ascii="DM Sans" w:hAnsi="DM Sans"/>
          <w:b/>
          <w:bCs/>
        </w:rPr>
        <w:t>i</w:t>
      </w:r>
      <w:r w:rsidRPr="002A2E75">
        <w:rPr>
          <w:rFonts w:ascii="DM Sans" w:hAnsi="DM Sans"/>
          <w:b/>
          <w:bCs/>
        </w:rPr>
        <w:t>nstallation et d'</w:t>
      </w:r>
      <w:r w:rsidR="00B92968">
        <w:rPr>
          <w:rFonts w:ascii="DM Sans" w:hAnsi="DM Sans"/>
          <w:b/>
          <w:bCs/>
        </w:rPr>
        <w:t>e</w:t>
      </w:r>
      <w:r w:rsidRPr="002A2E75">
        <w:rPr>
          <w:rFonts w:ascii="DM Sans" w:hAnsi="DM Sans"/>
          <w:b/>
          <w:bCs/>
        </w:rPr>
        <w:t>xploitation :</w:t>
      </w:r>
      <w:r w:rsidRPr="002A2E75">
        <w:rPr>
          <w:rFonts w:ascii="DM Sans" w:hAnsi="DM Sans"/>
        </w:rPr>
        <w:t xml:space="preserve"> </w:t>
      </w:r>
      <w:r w:rsidR="00A551CA">
        <w:rPr>
          <w:rFonts w:ascii="DM Sans" w:hAnsi="DM Sans"/>
        </w:rPr>
        <w:t>g</w:t>
      </w:r>
      <w:r w:rsidRPr="002A2E75">
        <w:rPr>
          <w:rFonts w:ascii="DM Sans" w:hAnsi="DM Sans"/>
        </w:rPr>
        <w:t>uide de déploiement et procédures de sauvegarde/restauration pour l'équipe IT du FODIP.</w:t>
      </w:r>
    </w:p>
    <w:p w14:paraId="26566E96" w14:textId="09D1B46C" w:rsidR="002A2E75" w:rsidRPr="002A2E75" w:rsidRDefault="002A2E75" w:rsidP="002A2E75">
      <w:pPr>
        <w:spacing w:line="360" w:lineRule="auto"/>
        <w:jc w:val="both"/>
        <w:rPr>
          <w:rFonts w:ascii="DM Sans" w:hAnsi="DM Sans"/>
          <w:b/>
          <w:bCs/>
        </w:rPr>
      </w:pPr>
      <w:r w:rsidRPr="002A2E75">
        <w:rPr>
          <w:rFonts w:ascii="DM Sans" w:hAnsi="DM Sans"/>
          <w:b/>
          <w:bCs/>
        </w:rPr>
        <w:t xml:space="preserve">C. Documentation </w:t>
      </w:r>
      <w:r w:rsidR="00B92968">
        <w:rPr>
          <w:rFonts w:ascii="DM Sans" w:hAnsi="DM Sans"/>
          <w:b/>
          <w:bCs/>
        </w:rPr>
        <w:t>u</w:t>
      </w:r>
      <w:r w:rsidRPr="002A2E75">
        <w:rPr>
          <w:rFonts w:ascii="DM Sans" w:hAnsi="DM Sans"/>
          <w:b/>
          <w:bCs/>
        </w:rPr>
        <w:t xml:space="preserve">tilisateurs et </w:t>
      </w:r>
      <w:r w:rsidR="00B92968">
        <w:rPr>
          <w:rFonts w:ascii="DM Sans" w:hAnsi="DM Sans"/>
          <w:b/>
          <w:bCs/>
        </w:rPr>
        <w:t>a</w:t>
      </w:r>
      <w:r w:rsidRPr="002A2E75">
        <w:rPr>
          <w:rFonts w:ascii="DM Sans" w:hAnsi="DM Sans"/>
          <w:b/>
          <w:bCs/>
        </w:rPr>
        <w:t>ccompagnement</w:t>
      </w:r>
    </w:p>
    <w:p w14:paraId="5CDD40AA" w14:textId="5E7EAC3E" w:rsidR="002A2E75" w:rsidRPr="002A2E75" w:rsidRDefault="002A2E75" w:rsidP="00B92968">
      <w:pPr>
        <w:numPr>
          <w:ilvl w:val="0"/>
          <w:numId w:val="92"/>
        </w:numPr>
        <w:spacing w:line="276" w:lineRule="auto"/>
        <w:jc w:val="both"/>
        <w:rPr>
          <w:rFonts w:ascii="DM Sans" w:hAnsi="DM Sans"/>
        </w:rPr>
      </w:pPr>
      <w:r w:rsidRPr="002A2E75">
        <w:rPr>
          <w:rFonts w:ascii="DM Sans" w:hAnsi="DM Sans"/>
          <w:b/>
          <w:bCs/>
        </w:rPr>
        <w:t>Manuel de l'</w:t>
      </w:r>
      <w:r w:rsidR="00B92968">
        <w:rPr>
          <w:rFonts w:ascii="DM Sans" w:hAnsi="DM Sans"/>
          <w:b/>
          <w:bCs/>
        </w:rPr>
        <w:t>a</w:t>
      </w:r>
      <w:r w:rsidRPr="002A2E75">
        <w:rPr>
          <w:rFonts w:ascii="DM Sans" w:hAnsi="DM Sans"/>
          <w:b/>
          <w:bCs/>
        </w:rPr>
        <w:t>dministrateur :</w:t>
      </w:r>
      <w:r w:rsidRPr="002A2E75">
        <w:rPr>
          <w:rFonts w:ascii="DM Sans" w:hAnsi="DM Sans"/>
        </w:rPr>
        <w:t xml:space="preserve"> </w:t>
      </w:r>
      <w:r w:rsidR="00A551CA">
        <w:rPr>
          <w:rFonts w:ascii="DM Sans" w:hAnsi="DM Sans"/>
        </w:rPr>
        <w:t>g</w:t>
      </w:r>
      <w:r w:rsidRPr="002A2E75">
        <w:rPr>
          <w:rFonts w:ascii="DM Sans" w:hAnsi="DM Sans"/>
        </w:rPr>
        <w:t>uide de gestion des utilisateurs, des configurations de guichets et des workflows.</w:t>
      </w:r>
    </w:p>
    <w:p w14:paraId="2F06A13C" w14:textId="3CA2B7AA" w:rsidR="002A2E75" w:rsidRPr="002A2E75" w:rsidRDefault="002A2E75" w:rsidP="00B92968">
      <w:pPr>
        <w:numPr>
          <w:ilvl w:val="0"/>
          <w:numId w:val="92"/>
        </w:numPr>
        <w:spacing w:line="276" w:lineRule="auto"/>
        <w:jc w:val="both"/>
        <w:rPr>
          <w:rFonts w:ascii="DM Sans" w:hAnsi="DM Sans"/>
        </w:rPr>
      </w:pPr>
      <w:r w:rsidRPr="002A2E75">
        <w:rPr>
          <w:rFonts w:ascii="DM Sans" w:hAnsi="DM Sans"/>
          <w:b/>
          <w:bCs/>
        </w:rPr>
        <w:lastRenderedPageBreak/>
        <w:t xml:space="preserve">Guide des </w:t>
      </w:r>
      <w:r w:rsidR="00B92968">
        <w:rPr>
          <w:rFonts w:ascii="DM Sans" w:hAnsi="DM Sans"/>
          <w:b/>
          <w:bCs/>
        </w:rPr>
        <w:t>é</w:t>
      </w:r>
      <w:r w:rsidRPr="002A2E75">
        <w:rPr>
          <w:rFonts w:ascii="DM Sans" w:hAnsi="DM Sans"/>
          <w:b/>
          <w:bCs/>
        </w:rPr>
        <w:t>valuateurs :</w:t>
      </w:r>
      <w:r w:rsidRPr="002A2E75">
        <w:rPr>
          <w:rFonts w:ascii="DM Sans" w:hAnsi="DM Sans"/>
        </w:rPr>
        <w:t xml:space="preserve"> </w:t>
      </w:r>
      <w:r w:rsidR="00A551CA">
        <w:rPr>
          <w:rFonts w:ascii="DM Sans" w:hAnsi="DM Sans"/>
        </w:rPr>
        <w:t>p</w:t>
      </w:r>
      <w:r w:rsidRPr="002A2E75">
        <w:rPr>
          <w:rFonts w:ascii="DM Sans" w:hAnsi="DM Sans"/>
        </w:rPr>
        <w:t xml:space="preserve">rocédure d'utilisation des grilles de </w:t>
      </w:r>
      <w:proofErr w:type="spellStart"/>
      <w:r w:rsidRPr="002A2E75">
        <w:rPr>
          <w:rFonts w:ascii="DM Sans" w:hAnsi="DM Sans"/>
        </w:rPr>
        <w:t>scoring</w:t>
      </w:r>
      <w:proofErr w:type="spellEnd"/>
      <w:r w:rsidRPr="002A2E75">
        <w:rPr>
          <w:rFonts w:ascii="DM Sans" w:hAnsi="DM Sans"/>
        </w:rPr>
        <w:t xml:space="preserve"> et du module Due Diligence/ESG.</w:t>
      </w:r>
    </w:p>
    <w:p w14:paraId="2C644EB8" w14:textId="7FB9C9A8" w:rsidR="002A2E75" w:rsidRPr="002A2E75" w:rsidRDefault="002A2E75" w:rsidP="00B92968">
      <w:pPr>
        <w:numPr>
          <w:ilvl w:val="0"/>
          <w:numId w:val="92"/>
        </w:numPr>
        <w:spacing w:line="276" w:lineRule="auto"/>
        <w:jc w:val="both"/>
        <w:rPr>
          <w:rFonts w:ascii="DM Sans" w:hAnsi="DM Sans"/>
        </w:rPr>
      </w:pPr>
      <w:r w:rsidRPr="002A2E75">
        <w:rPr>
          <w:rFonts w:ascii="DM Sans" w:hAnsi="DM Sans"/>
          <w:b/>
          <w:bCs/>
        </w:rPr>
        <w:t>Guide Candidat (PME) :</w:t>
      </w:r>
      <w:r w:rsidRPr="002A2E75">
        <w:rPr>
          <w:rFonts w:ascii="DM Sans" w:hAnsi="DM Sans"/>
        </w:rPr>
        <w:t xml:space="preserve"> Support d'aide au dépôt de dossier</w:t>
      </w:r>
      <w:r w:rsidR="00B92968">
        <w:rPr>
          <w:rFonts w:ascii="DM Sans" w:hAnsi="DM Sans"/>
        </w:rPr>
        <w:t>.</w:t>
      </w:r>
    </w:p>
    <w:p w14:paraId="1F2CAD1B" w14:textId="330C0B2B" w:rsidR="002A2E75" w:rsidRPr="002A2E75" w:rsidRDefault="002A2E75" w:rsidP="00B92968">
      <w:pPr>
        <w:numPr>
          <w:ilvl w:val="0"/>
          <w:numId w:val="92"/>
        </w:numPr>
        <w:spacing w:line="276" w:lineRule="auto"/>
        <w:jc w:val="both"/>
        <w:rPr>
          <w:rFonts w:ascii="DM Sans" w:hAnsi="DM Sans"/>
        </w:rPr>
      </w:pPr>
      <w:r w:rsidRPr="002A2E75">
        <w:rPr>
          <w:rFonts w:ascii="DM Sans" w:hAnsi="DM Sans"/>
          <w:b/>
          <w:bCs/>
        </w:rPr>
        <w:t>Rapport de Formation :</w:t>
      </w:r>
      <w:r w:rsidRPr="002A2E75">
        <w:rPr>
          <w:rFonts w:ascii="DM Sans" w:hAnsi="DM Sans"/>
        </w:rPr>
        <w:t xml:space="preserve"> </w:t>
      </w:r>
      <w:r w:rsidR="00B92968">
        <w:rPr>
          <w:rFonts w:ascii="DM Sans" w:hAnsi="DM Sans"/>
        </w:rPr>
        <w:t>c</w:t>
      </w:r>
      <w:r w:rsidRPr="002A2E75">
        <w:rPr>
          <w:rFonts w:ascii="DM Sans" w:hAnsi="DM Sans"/>
        </w:rPr>
        <w:t>ompte-rendu des sessions de transfert de compétences réalisées auprès des administrateurs et des partenaires bancaires.</w:t>
      </w:r>
    </w:p>
    <w:p w14:paraId="04D8AF36" w14:textId="0B4DD97A" w:rsidR="00BA411F" w:rsidRDefault="00BA411F" w:rsidP="00F133CE">
      <w:pPr>
        <w:pStyle w:val="Heading2"/>
        <w:numPr>
          <w:ilvl w:val="0"/>
          <w:numId w:val="12"/>
        </w:numPr>
        <w:tabs>
          <w:tab w:val="clear" w:pos="720"/>
        </w:tabs>
        <w:spacing w:before="100" w:after="0" w:line="360" w:lineRule="auto"/>
        <w:rPr>
          <w:rFonts w:ascii="DM Sans" w:eastAsia="Times New Roman" w:hAnsi="DM Sans" w:cs="Poppins"/>
          <w:color w:val="auto"/>
          <w:kern w:val="0"/>
          <w:sz w:val="24"/>
          <w:szCs w:val="24"/>
          <w14:ligatures w14:val="none"/>
        </w:rPr>
      </w:pPr>
      <w:bookmarkStart w:id="32" w:name="_Toc218533091"/>
      <w:bookmarkStart w:id="33" w:name="_Toc218533092"/>
      <w:bookmarkEnd w:id="32"/>
      <w:r w:rsidRPr="00BA411F">
        <w:rPr>
          <w:rFonts w:ascii="DM Sans" w:eastAsia="Times New Roman" w:hAnsi="DM Sans" w:cs="Poppins"/>
          <w:b/>
          <w:bCs/>
          <w:color w:val="auto"/>
          <w:kern w:val="0"/>
          <w:sz w:val="24"/>
          <w:szCs w:val="24"/>
          <w14:ligatures w14:val="none"/>
        </w:rPr>
        <w:t>Méthodologie de Développement</w:t>
      </w:r>
      <w:bookmarkEnd w:id="33"/>
    </w:p>
    <w:p w14:paraId="3F098C6A" w14:textId="77777777" w:rsidR="00C12D38" w:rsidRPr="00C12D38" w:rsidRDefault="00C12D38" w:rsidP="00373386">
      <w:pPr>
        <w:spacing w:after="0" w:line="360" w:lineRule="auto"/>
        <w:jc w:val="both"/>
        <w:rPr>
          <w:rFonts w:ascii="DM Sans" w:hAnsi="DM Sans"/>
        </w:rPr>
      </w:pPr>
      <w:r w:rsidRPr="00C12D38">
        <w:rPr>
          <w:rFonts w:ascii="DM Sans" w:hAnsi="DM Sans"/>
        </w:rPr>
        <w:t>Pour répondre à l'exigence de réactivité, le projet adoptera les principes suivants :</w:t>
      </w:r>
    </w:p>
    <w:p w14:paraId="6C5C902D" w14:textId="1105C747" w:rsidR="00C12D38" w:rsidRPr="00C12D38" w:rsidRDefault="00C12D38" w:rsidP="00373386">
      <w:pPr>
        <w:numPr>
          <w:ilvl w:val="0"/>
          <w:numId w:val="93"/>
        </w:numPr>
        <w:spacing w:after="0" w:line="360" w:lineRule="auto"/>
        <w:jc w:val="both"/>
        <w:rPr>
          <w:rFonts w:ascii="DM Sans" w:hAnsi="DM Sans"/>
        </w:rPr>
      </w:pPr>
      <w:r w:rsidRPr="00C12D38">
        <w:rPr>
          <w:rFonts w:ascii="DM Sans" w:hAnsi="DM Sans"/>
          <w:b/>
          <w:bCs/>
        </w:rPr>
        <w:t>Itérations courtes :</w:t>
      </w:r>
      <w:r w:rsidRPr="00C12D38">
        <w:rPr>
          <w:rFonts w:ascii="DM Sans" w:hAnsi="DM Sans"/>
        </w:rPr>
        <w:t xml:space="preserve"> </w:t>
      </w:r>
      <w:r w:rsidR="00597F88">
        <w:rPr>
          <w:rFonts w:ascii="DM Sans" w:hAnsi="DM Sans"/>
        </w:rPr>
        <w:t>d</w:t>
      </w:r>
      <w:r w:rsidRPr="00C12D38">
        <w:rPr>
          <w:rFonts w:ascii="DM Sans" w:hAnsi="DM Sans"/>
        </w:rPr>
        <w:t>émonstrations bimensuelles pour recueillir les feedbacks du FODIP</w:t>
      </w:r>
      <w:r w:rsidR="00A551CA">
        <w:rPr>
          <w:rFonts w:ascii="DM Sans" w:hAnsi="DM Sans"/>
        </w:rPr>
        <w:t xml:space="preserve"> et ENABEL</w:t>
      </w:r>
      <w:r w:rsidR="00597F88">
        <w:rPr>
          <w:rFonts w:ascii="DM Sans" w:hAnsi="DM Sans"/>
        </w:rPr>
        <w:t xml:space="preserve"> (Méthodologie Agile)</w:t>
      </w:r>
      <w:r w:rsidRPr="00C12D38">
        <w:rPr>
          <w:rFonts w:ascii="DM Sans" w:hAnsi="DM Sans"/>
        </w:rPr>
        <w:t>.</w:t>
      </w:r>
    </w:p>
    <w:p w14:paraId="36140E1A" w14:textId="7B460641" w:rsidR="00C12D38" w:rsidRPr="00C12D38" w:rsidRDefault="00C12D38" w:rsidP="00373386">
      <w:pPr>
        <w:numPr>
          <w:ilvl w:val="0"/>
          <w:numId w:val="93"/>
        </w:numPr>
        <w:spacing w:after="0" w:line="360" w:lineRule="auto"/>
        <w:jc w:val="both"/>
        <w:rPr>
          <w:rFonts w:ascii="DM Sans" w:hAnsi="DM Sans"/>
        </w:rPr>
      </w:pPr>
      <w:r w:rsidRPr="00C12D38">
        <w:rPr>
          <w:rFonts w:ascii="DM Sans" w:hAnsi="DM Sans"/>
          <w:b/>
          <w:bCs/>
        </w:rPr>
        <w:t>Communication continue :</w:t>
      </w:r>
      <w:r w:rsidRPr="00C12D38">
        <w:rPr>
          <w:rFonts w:ascii="DM Sans" w:hAnsi="DM Sans"/>
        </w:rPr>
        <w:t xml:space="preserve"> </w:t>
      </w:r>
      <w:r w:rsidR="00597F88">
        <w:rPr>
          <w:rFonts w:ascii="DM Sans" w:hAnsi="DM Sans"/>
        </w:rPr>
        <w:t>u</w:t>
      </w:r>
      <w:r w:rsidRPr="00C12D38">
        <w:rPr>
          <w:rFonts w:ascii="DM Sans" w:hAnsi="DM Sans"/>
        </w:rPr>
        <w:t>tilisation d'outils collaboratifs (Jira et WhatsApp) pour un suivi quotidien.</w:t>
      </w:r>
    </w:p>
    <w:p w14:paraId="3A6DC9BF" w14:textId="499B6B66" w:rsidR="00C12D38" w:rsidRPr="00C12D38" w:rsidRDefault="00C12D38" w:rsidP="00170317">
      <w:pPr>
        <w:numPr>
          <w:ilvl w:val="0"/>
          <w:numId w:val="93"/>
        </w:numPr>
        <w:spacing w:line="360" w:lineRule="auto"/>
        <w:jc w:val="both"/>
        <w:rPr>
          <w:rFonts w:ascii="DM Sans" w:hAnsi="DM Sans"/>
        </w:rPr>
      </w:pPr>
      <w:r w:rsidRPr="00C12D38">
        <w:rPr>
          <w:rFonts w:ascii="DM Sans" w:hAnsi="DM Sans"/>
          <w:b/>
          <w:bCs/>
        </w:rPr>
        <w:t>Qualité continue :</w:t>
      </w:r>
      <w:r w:rsidRPr="00C12D38">
        <w:rPr>
          <w:rFonts w:ascii="DM Sans" w:hAnsi="DM Sans"/>
        </w:rPr>
        <w:t xml:space="preserve"> </w:t>
      </w:r>
      <w:r w:rsidR="00A551CA">
        <w:rPr>
          <w:rFonts w:ascii="DM Sans" w:hAnsi="DM Sans"/>
        </w:rPr>
        <w:t>r</w:t>
      </w:r>
      <w:r w:rsidRPr="00C12D38">
        <w:rPr>
          <w:rFonts w:ascii="DM Sans" w:hAnsi="DM Sans"/>
        </w:rPr>
        <w:t>evue de code et tests de sécurité réalisés au fil de l'eau.</w:t>
      </w:r>
    </w:p>
    <w:p w14:paraId="3FA108CC" w14:textId="6A73F946" w:rsidR="00DE5B30" w:rsidRPr="00DE5B30" w:rsidRDefault="00BA411F" w:rsidP="00F133CE">
      <w:pPr>
        <w:pStyle w:val="Heading2"/>
        <w:numPr>
          <w:ilvl w:val="0"/>
          <w:numId w:val="12"/>
        </w:numPr>
        <w:tabs>
          <w:tab w:val="clear" w:pos="720"/>
        </w:tabs>
        <w:spacing w:before="100" w:after="0" w:line="360" w:lineRule="auto"/>
        <w:rPr>
          <w:rFonts w:ascii="DM Sans" w:eastAsia="Times New Roman" w:hAnsi="DM Sans" w:cs="Poppins"/>
          <w:color w:val="auto"/>
          <w:kern w:val="0"/>
          <w:sz w:val="24"/>
          <w:szCs w:val="24"/>
          <w14:ligatures w14:val="none"/>
        </w:rPr>
      </w:pPr>
      <w:bookmarkStart w:id="34" w:name="_Toc218533093"/>
      <w:bookmarkStart w:id="35" w:name="_Toc218533094"/>
      <w:bookmarkEnd w:id="34"/>
      <w:r w:rsidRPr="00BA411F">
        <w:rPr>
          <w:rFonts w:ascii="DM Sans" w:eastAsia="Times New Roman" w:hAnsi="DM Sans" w:cs="Poppins"/>
          <w:b/>
          <w:bCs/>
          <w:color w:val="auto"/>
          <w:kern w:val="0"/>
          <w:sz w:val="24"/>
          <w:szCs w:val="24"/>
          <w14:ligatures w14:val="none"/>
        </w:rPr>
        <w:t xml:space="preserve">Exigences de </w:t>
      </w:r>
      <w:r w:rsidR="00A551CA">
        <w:rPr>
          <w:rFonts w:ascii="DM Sans" w:eastAsia="Times New Roman" w:hAnsi="DM Sans" w:cs="Poppins"/>
          <w:b/>
          <w:bCs/>
          <w:color w:val="auto"/>
          <w:kern w:val="0"/>
          <w:sz w:val="24"/>
          <w:szCs w:val="24"/>
          <w14:ligatures w14:val="none"/>
        </w:rPr>
        <w:t>f</w:t>
      </w:r>
      <w:r w:rsidRPr="00BA411F">
        <w:rPr>
          <w:rFonts w:ascii="DM Sans" w:eastAsia="Times New Roman" w:hAnsi="DM Sans" w:cs="Poppins"/>
          <w:b/>
          <w:bCs/>
          <w:color w:val="auto"/>
          <w:kern w:val="0"/>
          <w:sz w:val="24"/>
          <w:szCs w:val="24"/>
          <w14:ligatures w14:val="none"/>
        </w:rPr>
        <w:t>ormation :</w:t>
      </w:r>
      <w:bookmarkEnd w:id="35"/>
    </w:p>
    <w:p w14:paraId="0C9913AD" w14:textId="77777777" w:rsidR="00C12D38" w:rsidRDefault="00C12D38" w:rsidP="00AF635F">
      <w:pPr>
        <w:spacing w:line="360" w:lineRule="auto"/>
        <w:jc w:val="both"/>
        <w:rPr>
          <w:rFonts w:ascii="DM Sans" w:hAnsi="DM Sans"/>
        </w:rPr>
      </w:pPr>
      <w:r w:rsidRPr="00AF635F">
        <w:rPr>
          <w:rFonts w:ascii="DM Sans" w:hAnsi="DM Sans"/>
        </w:rPr>
        <w:t>Le transfert de compétences est un facteur critique de succès pour l'appropriation de l'outil par le FODIP et ses partenaires. Le prestataire devra organiser les sessions suivantes :</w:t>
      </w:r>
    </w:p>
    <w:p w14:paraId="1522312C" w14:textId="02E270AD" w:rsidR="00AF635F" w:rsidRDefault="00C12D38" w:rsidP="00AF635F">
      <w:pPr>
        <w:numPr>
          <w:ilvl w:val="0"/>
          <w:numId w:val="94"/>
        </w:numPr>
        <w:spacing w:after="0" w:line="360" w:lineRule="auto"/>
        <w:jc w:val="both"/>
        <w:rPr>
          <w:rFonts w:ascii="DM Sans" w:hAnsi="DM Sans"/>
          <w:b/>
          <w:bCs/>
        </w:rPr>
      </w:pPr>
      <w:r w:rsidRPr="00AF635F">
        <w:rPr>
          <w:rFonts w:ascii="DM Sans" w:hAnsi="DM Sans"/>
          <w:b/>
          <w:bCs/>
        </w:rPr>
        <w:t xml:space="preserve">Formation des </w:t>
      </w:r>
      <w:r w:rsidR="00597F88">
        <w:rPr>
          <w:rFonts w:ascii="DM Sans" w:hAnsi="DM Sans"/>
          <w:b/>
          <w:bCs/>
        </w:rPr>
        <w:t>a</w:t>
      </w:r>
      <w:r w:rsidRPr="00AF635F">
        <w:rPr>
          <w:rFonts w:ascii="DM Sans" w:hAnsi="DM Sans"/>
          <w:b/>
          <w:bCs/>
        </w:rPr>
        <w:t>dministrateurs (FODIP - IT) :</w:t>
      </w:r>
    </w:p>
    <w:p w14:paraId="2FBFC587" w14:textId="77777777" w:rsidR="00AF635F" w:rsidRDefault="00C12D38" w:rsidP="00C12D38">
      <w:pPr>
        <w:numPr>
          <w:ilvl w:val="1"/>
          <w:numId w:val="94"/>
        </w:numPr>
        <w:spacing w:after="0" w:line="360" w:lineRule="auto"/>
        <w:jc w:val="both"/>
        <w:rPr>
          <w:rFonts w:ascii="DM Sans" w:eastAsia="Times New Roman" w:hAnsi="DM Sans" w:cs="Poppins"/>
          <w:kern w:val="0"/>
          <w14:ligatures w14:val="none"/>
        </w:rPr>
      </w:pPr>
      <w:r w:rsidRPr="00AF635F">
        <w:rPr>
          <w:rFonts w:ascii="DM Sans" w:eastAsia="Times New Roman" w:hAnsi="DM Sans" w:cs="Poppins"/>
          <w:kern w:val="0"/>
          <w14:ligatures w14:val="none"/>
        </w:rPr>
        <w:t>Gestion de l'infrastructure et déploiement.</w:t>
      </w:r>
    </w:p>
    <w:p w14:paraId="59577B24" w14:textId="77777777" w:rsidR="00AF635F" w:rsidRDefault="00C12D38" w:rsidP="00C12D38">
      <w:pPr>
        <w:numPr>
          <w:ilvl w:val="1"/>
          <w:numId w:val="94"/>
        </w:numPr>
        <w:spacing w:after="0" w:line="360" w:lineRule="auto"/>
        <w:jc w:val="both"/>
        <w:rPr>
          <w:rFonts w:ascii="DM Sans" w:eastAsia="Times New Roman" w:hAnsi="DM Sans" w:cs="Poppins"/>
          <w:kern w:val="0"/>
          <w14:ligatures w14:val="none"/>
        </w:rPr>
      </w:pPr>
      <w:r w:rsidRPr="00AF635F">
        <w:rPr>
          <w:rFonts w:ascii="DM Sans" w:eastAsia="Times New Roman" w:hAnsi="DM Sans" w:cs="Poppins"/>
          <w:kern w:val="0"/>
          <w14:ligatures w14:val="none"/>
        </w:rPr>
        <w:t>Gestion de l’administration technique.</w:t>
      </w:r>
    </w:p>
    <w:p w14:paraId="7F4513A7" w14:textId="77777777" w:rsidR="00AF635F" w:rsidRDefault="00C12D38" w:rsidP="00AF635F">
      <w:pPr>
        <w:numPr>
          <w:ilvl w:val="1"/>
          <w:numId w:val="94"/>
        </w:numPr>
        <w:spacing w:after="0" w:line="360" w:lineRule="auto"/>
        <w:jc w:val="both"/>
        <w:rPr>
          <w:rFonts w:ascii="DM Sans" w:eastAsia="Times New Roman" w:hAnsi="DM Sans" w:cs="Poppins"/>
          <w:kern w:val="0"/>
          <w14:ligatures w14:val="none"/>
        </w:rPr>
      </w:pPr>
      <w:r w:rsidRPr="00AF635F">
        <w:rPr>
          <w:rFonts w:ascii="DM Sans" w:eastAsia="Times New Roman" w:hAnsi="DM Sans" w:cs="Poppins"/>
          <w:kern w:val="0"/>
          <w14:ligatures w14:val="none"/>
        </w:rPr>
        <w:t>Maintenance de premier niveau et mise à jour des contenus.</w:t>
      </w:r>
    </w:p>
    <w:p w14:paraId="30EECF8A" w14:textId="7E82CAF7" w:rsidR="00AF635F" w:rsidRPr="00AF635F" w:rsidRDefault="00C12D38" w:rsidP="00AF635F">
      <w:pPr>
        <w:numPr>
          <w:ilvl w:val="0"/>
          <w:numId w:val="94"/>
        </w:numPr>
        <w:spacing w:after="0" w:line="360" w:lineRule="auto"/>
        <w:jc w:val="both"/>
        <w:rPr>
          <w:rFonts w:ascii="DM Sans" w:eastAsia="Times New Roman" w:hAnsi="DM Sans" w:cs="Poppins"/>
          <w:kern w:val="0"/>
          <w14:ligatures w14:val="none"/>
        </w:rPr>
      </w:pPr>
      <w:r w:rsidRPr="00AF635F">
        <w:rPr>
          <w:rFonts w:ascii="DM Sans" w:hAnsi="DM Sans"/>
          <w:b/>
          <w:bCs/>
        </w:rPr>
        <w:t xml:space="preserve">Formation des </w:t>
      </w:r>
      <w:r w:rsidR="00597F88">
        <w:rPr>
          <w:rFonts w:ascii="DM Sans" w:hAnsi="DM Sans"/>
          <w:b/>
          <w:bCs/>
        </w:rPr>
        <w:t>u</w:t>
      </w:r>
      <w:r w:rsidRPr="00AF635F">
        <w:rPr>
          <w:rFonts w:ascii="DM Sans" w:hAnsi="DM Sans"/>
          <w:b/>
          <w:bCs/>
        </w:rPr>
        <w:t xml:space="preserve">tilisateurs </w:t>
      </w:r>
      <w:r w:rsidR="00597F88">
        <w:rPr>
          <w:rFonts w:ascii="DM Sans" w:hAnsi="DM Sans"/>
          <w:b/>
          <w:bCs/>
        </w:rPr>
        <w:t>c</w:t>
      </w:r>
      <w:r w:rsidRPr="00AF635F">
        <w:rPr>
          <w:rFonts w:ascii="DM Sans" w:hAnsi="DM Sans"/>
          <w:b/>
          <w:bCs/>
        </w:rPr>
        <w:t>lés (Secrétariat Technique &amp; Évaluateurs) :</w:t>
      </w:r>
    </w:p>
    <w:p w14:paraId="7F03707A" w14:textId="77777777" w:rsidR="00AF635F" w:rsidRDefault="00C12D38" w:rsidP="00C12D38">
      <w:pPr>
        <w:numPr>
          <w:ilvl w:val="1"/>
          <w:numId w:val="94"/>
        </w:numPr>
        <w:spacing w:after="0" w:line="360" w:lineRule="auto"/>
        <w:jc w:val="both"/>
        <w:rPr>
          <w:rFonts w:ascii="DM Sans" w:eastAsia="Times New Roman" w:hAnsi="DM Sans" w:cs="Poppins"/>
          <w:kern w:val="0"/>
          <w14:ligatures w14:val="none"/>
        </w:rPr>
      </w:pPr>
      <w:r w:rsidRPr="00AF635F">
        <w:rPr>
          <w:rFonts w:ascii="DM Sans" w:eastAsia="Times New Roman" w:hAnsi="DM Sans" w:cs="Poppins"/>
          <w:kern w:val="0"/>
          <w14:ligatures w14:val="none"/>
        </w:rPr>
        <w:t>Maîtrise du workflow d'instruction.</w:t>
      </w:r>
    </w:p>
    <w:p w14:paraId="686BA95A" w14:textId="77777777" w:rsidR="00AF635F" w:rsidRDefault="00C12D38" w:rsidP="00C12D38">
      <w:pPr>
        <w:numPr>
          <w:ilvl w:val="1"/>
          <w:numId w:val="94"/>
        </w:numPr>
        <w:spacing w:after="0" w:line="360" w:lineRule="auto"/>
        <w:jc w:val="both"/>
        <w:rPr>
          <w:rFonts w:ascii="DM Sans" w:eastAsia="Times New Roman" w:hAnsi="DM Sans" w:cs="Poppins"/>
          <w:kern w:val="0"/>
          <w14:ligatures w14:val="none"/>
        </w:rPr>
      </w:pPr>
      <w:r w:rsidRPr="00AF635F">
        <w:rPr>
          <w:rFonts w:ascii="DM Sans" w:eastAsia="Times New Roman" w:hAnsi="DM Sans" w:cs="Poppins"/>
          <w:kern w:val="0"/>
          <w14:ligatures w14:val="none"/>
        </w:rPr>
        <w:t xml:space="preserve">Utilisation de la grille de </w:t>
      </w:r>
      <w:proofErr w:type="spellStart"/>
      <w:r w:rsidRPr="00AF635F">
        <w:rPr>
          <w:rFonts w:ascii="DM Sans" w:eastAsia="Times New Roman" w:hAnsi="DM Sans" w:cs="Poppins"/>
          <w:kern w:val="0"/>
          <w14:ligatures w14:val="none"/>
        </w:rPr>
        <w:t>scoring</w:t>
      </w:r>
      <w:proofErr w:type="spellEnd"/>
      <w:r w:rsidRPr="00AF635F">
        <w:rPr>
          <w:rFonts w:ascii="DM Sans" w:eastAsia="Times New Roman" w:hAnsi="DM Sans" w:cs="Poppins"/>
          <w:kern w:val="0"/>
          <w14:ligatures w14:val="none"/>
        </w:rPr>
        <w:t xml:space="preserve"> et du module Due Diligence.</w:t>
      </w:r>
    </w:p>
    <w:p w14:paraId="522BC8E5" w14:textId="77777777" w:rsidR="00823EDA" w:rsidRDefault="00C12D38" w:rsidP="00823EDA">
      <w:pPr>
        <w:numPr>
          <w:ilvl w:val="1"/>
          <w:numId w:val="94"/>
        </w:numPr>
        <w:spacing w:after="0" w:line="360" w:lineRule="auto"/>
        <w:jc w:val="both"/>
        <w:rPr>
          <w:rFonts w:ascii="DM Sans" w:eastAsia="Times New Roman" w:hAnsi="DM Sans" w:cs="Poppins"/>
          <w:kern w:val="0"/>
          <w14:ligatures w14:val="none"/>
        </w:rPr>
      </w:pPr>
      <w:r w:rsidRPr="00AF635F">
        <w:rPr>
          <w:rFonts w:ascii="DM Sans" w:eastAsia="Times New Roman" w:hAnsi="DM Sans" w:cs="Poppins"/>
          <w:kern w:val="0"/>
          <w14:ligatures w14:val="none"/>
        </w:rPr>
        <w:t>Génération de rapports et de statistiques de pilotage.</w:t>
      </w:r>
    </w:p>
    <w:p w14:paraId="4F29C22E" w14:textId="77777777" w:rsidR="00823EDA" w:rsidRPr="00823EDA" w:rsidRDefault="00C12D38" w:rsidP="00823EDA">
      <w:pPr>
        <w:numPr>
          <w:ilvl w:val="0"/>
          <w:numId w:val="94"/>
        </w:numPr>
        <w:spacing w:after="0" w:line="360" w:lineRule="auto"/>
        <w:jc w:val="both"/>
        <w:rPr>
          <w:rFonts w:ascii="DM Sans" w:eastAsia="Times New Roman" w:hAnsi="DM Sans" w:cs="Poppins"/>
          <w:kern w:val="0"/>
          <w14:ligatures w14:val="none"/>
        </w:rPr>
      </w:pPr>
      <w:r w:rsidRPr="00823EDA">
        <w:rPr>
          <w:rFonts w:ascii="DM Sans" w:eastAsia="Times New Roman" w:hAnsi="DM Sans" w:cs="Poppins"/>
          <w:b/>
          <w:bCs/>
          <w:kern w:val="0"/>
          <w14:ligatures w14:val="none"/>
        </w:rPr>
        <w:t xml:space="preserve">Formation des Partenaires (Banques &amp; </w:t>
      </w:r>
      <w:proofErr w:type="spellStart"/>
      <w:r w:rsidRPr="00823EDA">
        <w:rPr>
          <w:rFonts w:ascii="DM Sans" w:eastAsia="Times New Roman" w:hAnsi="DM Sans" w:cs="Poppins"/>
          <w:b/>
          <w:bCs/>
          <w:kern w:val="0"/>
          <w14:ligatures w14:val="none"/>
        </w:rPr>
        <w:t>Enabel</w:t>
      </w:r>
      <w:proofErr w:type="spellEnd"/>
      <w:r w:rsidRPr="00823EDA">
        <w:rPr>
          <w:rFonts w:ascii="DM Sans" w:eastAsia="Times New Roman" w:hAnsi="DM Sans" w:cs="Poppins"/>
          <w:b/>
          <w:bCs/>
          <w:kern w:val="0"/>
          <w14:ligatures w14:val="none"/>
        </w:rPr>
        <w:t>) :</w:t>
      </w:r>
    </w:p>
    <w:p w14:paraId="1C0403ED" w14:textId="77777777" w:rsidR="00823EDA" w:rsidRDefault="00C12D38" w:rsidP="00C12D38">
      <w:pPr>
        <w:numPr>
          <w:ilvl w:val="1"/>
          <w:numId w:val="94"/>
        </w:numPr>
        <w:spacing w:after="0" w:line="360" w:lineRule="auto"/>
        <w:jc w:val="both"/>
        <w:rPr>
          <w:rFonts w:ascii="DM Sans" w:eastAsia="Times New Roman" w:hAnsi="DM Sans" w:cs="Poppins"/>
          <w:kern w:val="0"/>
          <w14:ligatures w14:val="none"/>
        </w:rPr>
      </w:pPr>
      <w:r w:rsidRPr="00823EDA">
        <w:rPr>
          <w:rFonts w:ascii="DM Sans" w:eastAsia="Times New Roman" w:hAnsi="DM Sans" w:cs="Poppins"/>
          <w:kern w:val="0"/>
          <w14:ligatures w14:val="none"/>
        </w:rPr>
        <w:t>Consultation des dossiers transmis.</w:t>
      </w:r>
    </w:p>
    <w:p w14:paraId="2B79B8DB" w14:textId="77777777" w:rsidR="00823EDA" w:rsidRDefault="00C12D38" w:rsidP="00C12D38">
      <w:pPr>
        <w:numPr>
          <w:ilvl w:val="1"/>
          <w:numId w:val="94"/>
        </w:numPr>
        <w:spacing w:after="0" w:line="360" w:lineRule="auto"/>
        <w:jc w:val="both"/>
        <w:rPr>
          <w:rFonts w:ascii="DM Sans" w:eastAsia="Times New Roman" w:hAnsi="DM Sans" w:cs="Poppins"/>
          <w:kern w:val="0"/>
          <w14:ligatures w14:val="none"/>
        </w:rPr>
      </w:pPr>
      <w:r w:rsidRPr="00823EDA">
        <w:rPr>
          <w:rFonts w:ascii="DM Sans" w:eastAsia="Times New Roman" w:hAnsi="DM Sans" w:cs="Poppins"/>
          <w:kern w:val="0"/>
          <w14:ligatures w14:val="none"/>
        </w:rPr>
        <w:t>Mise à jour des statuts de financement.</w:t>
      </w:r>
    </w:p>
    <w:p w14:paraId="084EA192" w14:textId="56C100C5" w:rsidR="00823EDA" w:rsidRPr="0026072D" w:rsidRDefault="00C12D38" w:rsidP="00373386">
      <w:pPr>
        <w:numPr>
          <w:ilvl w:val="1"/>
          <w:numId w:val="94"/>
        </w:numPr>
        <w:spacing w:after="0" w:line="360" w:lineRule="auto"/>
        <w:jc w:val="both"/>
        <w:rPr>
          <w:rFonts w:ascii="DM Sans" w:eastAsia="Times New Roman" w:hAnsi="DM Sans" w:cs="Poppins"/>
          <w:b/>
          <w:bCs/>
          <w:kern w:val="0"/>
          <w14:ligatures w14:val="none"/>
        </w:rPr>
      </w:pPr>
      <w:r w:rsidRPr="0026072D">
        <w:rPr>
          <w:rFonts w:ascii="DM Sans" w:eastAsia="Times New Roman" w:hAnsi="DM Sans" w:cs="Poppins"/>
          <w:kern w:val="0"/>
          <w14:ligatures w14:val="none"/>
        </w:rPr>
        <w:t xml:space="preserve">Extraction des données de </w:t>
      </w:r>
      <w:proofErr w:type="spellStart"/>
      <w:r w:rsidRPr="0026072D">
        <w:rPr>
          <w:rFonts w:ascii="DM Sans" w:eastAsia="Times New Roman" w:hAnsi="DM Sans" w:cs="Poppins"/>
          <w:kern w:val="0"/>
          <w14:ligatures w14:val="none"/>
        </w:rPr>
        <w:t>reporting</w:t>
      </w:r>
      <w:proofErr w:type="spellEnd"/>
      <w:r w:rsidRPr="0026072D">
        <w:rPr>
          <w:rFonts w:ascii="DM Sans" w:eastAsia="Times New Roman" w:hAnsi="DM Sans" w:cs="Poppins"/>
          <w:kern w:val="0"/>
          <w14:ligatures w14:val="none"/>
        </w:rPr>
        <w:t xml:space="preserve"> pour les bailleurs.</w:t>
      </w:r>
      <w:r w:rsidR="00823EDA" w:rsidRPr="0026072D">
        <w:rPr>
          <w:rFonts w:ascii="DM Sans" w:eastAsia="Times New Roman" w:hAnsi="DM Sans" w:cs="Poppins"/>
          <w:b/>
          <w:bCs/>
          <w:kern w:val="0"/>
          <w14:ligatures w14:val="none"/>
        </w:rPr>
        <w:br w:type="page"/>
      </w:r>
    </w:p>
    <w:p w14:paraId="625EF602" w14:textId="075CA5BB" w:rsidR="00BA411F" w:rsidRDefault="00BA411F" w:rsidP="00F133CE">
      <w:pPr>
        <w:pStyle w:val="Heading2"/>
        <w:numPr>
          <w:ilvl w:val="0"/>
          <w:numId w:val="12"/>
        </w:numPr>
        <w:tabs>
          <w:tab w:val="clear" w:pos="720"/>
        </w:tabs>
        <w:spacing w:before="100" w:after="0" w:line="360" w:lineRule="auto"/>
        <w:rPr>
          <w:rFonts w:ascii="DM Sans" w:eastAsia="Times New Roman" w:hAnsi="DM Sans" w:cs="Poppins"/>
          <w:color w:val="auto"/>
          <w:kern w:val="0"/>
          <w:sz w:val="24"/>
          <w:szCs w:val="24"/>
          <w14:ligatures w14:val="none"/>
        </w:rPr>
      </w:pPr>
      <w:bookmarkStart w:id="36" w:name="_Toc218533095"/>
      <w:r w:rsidRPr="00BA411F">
        <w:rPr>
          <w:rFonts w:ascii="DM Sans" w:eastAsia="Times New Roman" w:hAnsi="DM Sans" w:cs="Poppins"/>
          <w:b/>
          <w:bCs/>
          <w:color w:val="auto"/>
          <w:kern w:val="0"/>
          <w:sz w:val="24"/>
          <w:szCs w:val="24"/>
          <w14:ligatures w14:val="none"/>
        </w:rPr>
        <w:lastRenderedPageBreak/>
        <w:t>Support et Maintenance Post-Garantie</w:t>
      </w:r>
      <w:bookmarkEnd w:id="36"/>
      <w:r w:rsidRPr="00BA411F">
        <w:rPr>
          <w:rFonts w:ascii="DM Sans" w:eastAsia="Times New Roman" w:hAnsi="DM Sans" w:cs="Poppins"/>
          <w:b/>
          <w:bCs/>
          <w:color w:val="auto"/>
          <w:kern w:val="0"/>
          <w:sz w:val="24"/>
          <w:szCs w:val="24"/>
          <w14:ligatures w14:val="none"/>
        </w:rPr>
        <w:t xml:space="preserve"> </w:t>
      </w:r>
    </w:p>
    <w:p w14:paraId="51DE7CE6" w14:textId="3052F874" w:rsidR="00912D56" w:rsidRPr="00912D56" w:rsidRDefault="00912D56" w:rsidP="00912D56">
      <w:pPr>
        <w:spacing w:line="360" w:lineRule="auto"/>
        <w:jc w:val="both"/>
        <w:rPr>
          <w:rFonts w:ascii="DM Sans" w:hAnsi="DM Sans"/>
        </w:rPr>
      </w:pPr>
      <w:r w:rsidRPr="00912D56">
        <w:rPr>
          <w:rFonts w:ascii="DM Sans" w:hAnsi="DM Sans"/>
        </w:rPr>
        <w:t>À l'issue de la période de garantie, une structure de support doit être mise en place pour garantir la continuité du service :</w:t>
      </w:r>
    </w:p>
    <w:p w14:paraId="5F6A7705" w14:textId="75C7B966" w:rsidR="00912D56" w:rsidRPr="00912D56" w:rsidRDefault="00912D56" w:rsidP="00912D56">
      <w:pPr>
        <w:numPr>
          <w:ilvl w:val="0"/>
          <w:numId w:val="95"/>
        </w:numPr>
        <w:spacing w:line="360" w:lineRule="auto"/>
        <w:jc w:val="both"/>
        <w:rPr>
          <w:rFonts w:ascii="DM Sans" w:hAnsi="DM Sans"/>
        </w:rPr>
      </w:pPr>
      <w:r w:rsidRPr="00912D56">
        <w:rPr>
          <w:rFonts w:ascii="DM Sans" w:hAnsi="DM Sans"/>
          <w:b/>
          <w:bCs/>
        </w:rPr>
        <w:t>Support Niveau 1 (FODIP) :</w:t>
      </w:r>
      <w:r w:rsidRPr="00912D56">
        <w:rPr>
          <w:rFonts w:ascii="DM Sans" w:hAnsi="DM Sans"/>
        </w:rPr>
        <w:t xml:space="preserve"> Assistance de premier niveau pour les utilisateurs (oubli de mot de passe, aide à la saisie, explication, formation, accompagnement).</w:t>
      </w:r>
    </w:p>
    <w:p w14:paraId="1264D123" w14:textId="77777777" w:rsidR="00912D56" w:rsidRPr="00912D56" w:rsidRDefault="00912D56" w:rsidP="00912D56">
      <w:pPr>
        <w:numPr>
          <w:ilvl w:val="0"/>
          <w:numId w:val="95"/>
        </w:numPr>
        <w:spacing w:line="360" w:lineRule="auto"/>
        <w:jc w:val="both"/>
        <w:rPr>
          <w:rFonts w:ascii="DM Sans" w:hAnsi="DM Sans"/>
        </w:rPr>
      </w:pPr>
      <w:r w:rsidRPr="00912D56">
        <w:rPr>
          <w:rFonts w:ascii="DM Sans" w:hAnsi="DM Sans"/>
          <w:b/>
          <w:bCs/>
        </w:rPr>
        <w:t>Support Niveau 2 (Prestataire - Fonctionnel) :</w:t>
      </w:r>
      <w:r w:rsidRPr="00912D56">
        <w:rPr>
          <w:rFonts w:ascii="DM Sans" w:hAnsi="DM Sans"/>
        </w:rPr>
        <w:t xml:space="preserve"> Correction des anomalies applicatives ne bloquant pas l'utilisation générale et assistance au paramétrage des nouveaux guichets.</w:t>
      </w:r>
    </w:p>
    <w:p w14:paraId="40B7E8C8" w14:textId="77777777" w:rsidR="00912D56" w:rsidRPr="00912D56" w:rsidRDefault="00912D56" w:rsidP="00912D56">
      <w:pPr>
        <w:numPr>
          <w:ilvl w:val="0"/>
          <w:numId w:val="95"/>
        </w:numPr>
        <w:spacing w:line="360" w:lineRule="auto"/>
        <w:jc w:val="both"/>
        <w:rPr>
          <w:rFonts w:ascii="DM Sans" w:hAnsi="DM Sans"/>
        </w:rPr>
      </w:pPr>
      <w:r w:rsidRPr="00912D56">
        <w:rPr>
          <w:rFonts w:ascii="DM Sans" w:hAnsi="DM Sans"/>
          <w:b/>
          <w:bCs/>
        </w:rPr>
        <w:t>Support Niveau 3 (Prestataire - Critique) :</w:t>
      </w:r>
      <w:r w:rsidRPr="00912D56">
        <w:rPr>
          <w:rFonts w:ascii="DM Sans" w:hAnsi="DM Sans"/>
        </w:rPr>
        <w:t xml:space="preserve"> Intervention sous 4 heures pour les incidents bloquants (plateforme indisponible, faille de sécurité majeure).</w:t>
      </w:r>
    </w:p>
    <w:p w14:paraId="6A6A1BEB" w14:textId="77777777" w:rsidR="00912D56" w:rsidRPr="00912D56" w:rsidRDefault="00912D56" w:rsidP="00912D56">
      <w:pPr>
        <w:numPr>
          <w:ilvl w:val="0"/>
          <w:numId w:val="95"/>
        </w:numPr>
        <w:spacing w:line="360" w:lineRule="auto"/>
        <w:jc w:val="both"/>
        <w:rPr>
          <w:rFonts w:ascii="DM Sans" w:hAnsi="DM Sans"/>
        </w:rPr>
      </w:pPr>
      <w:r w:rsidRPr="00912D56">
        <w:rPr>
          <w:rFonts w:ascii="DM Sans" w:hAnsi="DM Sans"/>
          <w:b/>
          <w:bCs/>
        </w:rPr>
        <w:t>Maintenance Évolutive :</w:t>
      </w:r>
      <w:r w:rsidRPr="00912D56">
        <w:rPr>
          <w:rFonts w:ascii="DM Sans" w:hAnsi="DM Sans"/>
        </w:rPr>
        <w:t xml:space="preserve"> Possibilité de solliciter le prestataire pour l'ajout de nouvelles fonctionnalités via des avenants ou des tickets de maintenance.</w:t>
      </w:r>
    </w:p>
    <w:p w14:paraId="1D7F35D9" w14:textId="77777777" w:rsidR="00912D56" w:rsidRPr="00912D56" w:rsidRDefault="00912D56" w:rsidP="00912D56"/>
    <w:p w14:paraId="6552ED1A" w14:textId="77777777" w:rsidR="00F25AF9" w:rsidRDefault="00F25AF9">
      <w:pPr>
        <w:rPr>
          <w:rFonts w:ascii="DM Sans" w:eastAsia="Times New Roman" w:hAnsi="DM Sans" w:cs="Times New Roman"/>
          <w:b/>
          <w:bCs/>
          <w:kern w:val="28"/>
          <w:sz w:val="36"/>
          <w:szCs w:val="36"/>
          <w:lang w:eastAsia="fr-FR"/>
          <w14:ligatures w14:val="none"/>
        </w:rPr>
      </w:pPr>
      <w:r>
        <w:rPr>
          <w:rFonts w:ascii="DM Sans" w:eastAsia="Times New Roman" w:hAnsi="DM Sans" w:cs="Times New Roman"/>
          <w:b/>
          <w:bCs/>
          <w:kern w:val="28"/>
          <w:sz w:val="36"/>
          <w:szCs w:val="36"/>
          <w:lang w:eastAsia="fr-FR"/>
          <w14:ligatures w14:val="none"/>
        </w:rPr>
        <w:br w:type="page"/>
      </w:r>
    </w:p>
    <w:p w14:paraId="70108769" w14:textId="2E450A75" w:rsidR="00BA411F" w:rsidRDefault="00BA411F" w:rsidP="00912D56">
      <w:pPr>
        <w:pStyle w:val="Heading2"/>
        <w:numPr>
          <w:ilvl w:val="0"/>
          <w:numId w:val="87"/>
        </w:numPr>
        <w:spacing w:before="0" w:after="240" w:line="276" w:lineRule="auto"/>
        <w:jc w:val="both"/>
        <w:rPr>
          <w:rFonts w:ascii="DM Sans" w:eastAsia="Times New Roman" w:hAnsi="DM Sans" w:cs="Times New Roman"/>
          <w:b/>
          <w:bCs/>
          <w:color w:val="auto"/>
          <w:kern w:val="28"/>
          <w:sz w:val="36"/>
          <w:szCs w:val="36"/>
          <w:lang w:eastAsia="fr-FR"/>
          <w14:ligatures w14:val="none"/>
        </w:rPr>
      </w:pPr>
      <w:bookmarkStart w:id="37" w:name="_Toc218533096"/>
      <w:r w:rsidRPr="00BA411F">
        <w:rPr>
          <w:rFonts w:ascii="DM Sans" w:eastAsia="Times New Roman" w:hAnsi="DM Sans" w:cs="Times New Roman"/>
          <w:b/>
          <w:bCs/>
          <w:color w:val="auto"/>
          <w:kern w:val="28"/>
          <w:sz w:val="36"/>
          <w:szCs w:val="36"/>
          <w:lang w:eastAsia="fr-FR"/>
          <w14:ligatures w14:val="none"/>
        </w:rPr>
        <w:lastRenderedPageBreak/>
        <w:t>Recette, Validation et Critères d'Acceptation</w:t>
      </w:r>
      <w:bookmarkEnd w:id="37"/>
    </w:p>
    <w:p w14:paraId="1ACC64D5" w14:textId="399868AA" w:rsidR="00912D56" w:rsidRPr="00912D56" w:rsidRDefault="00912D56" w:rsidP="00912D56">
      <w:pPr>
        <w:spacing w:line="360" w:lineRule="auto"/>
        <w:jc w:val="both"/>
        <w:rPr>
          <w:rFonts w:ascii="DM Sans" w:hAnsi="DM Sans"/>
        </w:rPr>
      </w:pPr>
      <w:r w:rsidRPr="00912D56">
        <w:rPr>
          <w:rFonts w:ascii="DM Sans" w:hAnsi="DM Sans"/>
        </w:rPr>
        <w:t>Cette section finale définit comment la conformité de la plateforme sera vérifiée avant la mise en service officielle.</w:t>
      </w:r>
    </w:p>
    <w:p w14:paraId="4527BB6F" w14:textId="59B79340" w:rsidR="00BA411F" w:rsidRDefault="00BA411F" w:rsidP="00F133CE">
      <w:pPr>
        <w:pStyle w:val="Heading2"/>
        <w:numPr>
          <w:ilvl w:val="0"/>
          <w:numId w:val="13"/>
        </w:numPr>
        <w:tabs>
          <w:tab w:val="clear" w:pos="720"/>
        </w:tabs>
        <w:spacing w:before="100" w:after="0" w:line="360" w:lineRule="auto"/>
        <w:rPr>
          <w:rFonts w:ascii="DM Sans" w:eastAsia="Times New Roman" w:hAnsi="DM Sans" w:cs="Poppins"/>
          <w:color w:val="auto"/>
          <w:kern w:val="0"/>
          <w:sz w:val="24"/>
          <w:szCs w:val="24"/>
          <w14:ligatures w14:val="none"/>
        </w:rPr>
      </w:pPr>
      <w:bookmarkStart w:id="38" w:name="_Toc218533097"/>
      <w:r w:rsidRPr="00BA411F">
        <w:rPr>
          <w:rFonts w:ascii="DM Sans" w:eastAsia="Times New Roman" w:hAnsi="DM Sans" w:cs="Poppins"/>
          <w:b/>
          <w:bCs/>
          <w:color w:val="auto"/>
          <w:kern w:val="0"/>
          <w:sz w:val="24"/>
          <w:szCs w:val="24"/>
          <w14:ligatures w14:val="none"/>
        </w:rPr>
        <w:t>Stratégie de Tests</w:t>
      </w:r>
      <w:bookmarkEnd w:id="38"/>
    </w:p>
    <w:p w14:paraId="3923EFC0" w14:textId="77777777" w:rsidR="00912D56" w:rsidRPr="00912D56" w:rsidRDefault="00912D56" w:rsidP="00912D56">
      <w:pPr>
        <w:spacing w:line="360" w:lineRule="auto"/>
        <w:jc w:val="both"/>
        <w:rPr>
          <w:rFonts w:ascii="DM Sans" w:hAnsi="DM Sans"/>
        </w:rPr>
      </w:pPr>
      <w:r w:rsidRPr="00912D56">
        <w:rPr>
          <w:rFonts w:ascii="DM Sans" w:hAnsi="DM Sans"/>
        </w:rPr>
        <w:t>Le prestataire doit soumettre un plan de tests rigoureux comprenant :</w:t>
      </w:r>
    </w:p>
    <w:p w14:paraId="32B1596A" w14:textId="451318B9" w:rsidR="00912D56" w:rsidRPr="00912D56" w:rsidRDefault="00912D56" w:rsidP="00912D56">
      <w:pPr>
        <w:numPr>
          <w:ilvl w:val="0"/>
          <w:numId w:val="96"/>
        </w:numPr>
        <w:spacing w:line="360" w:lineRule="auto"/>
        <w:jc w:val="both"/>
        <w:rPr>
          <w:rFonts w:ascii="DM Sans" w:hAnsi="DM Sans"/>
        </w:rPr>
      </w:pPr>
      <w:r w:rsidRPr="00912D56">
        <w:rPr>
          <w:rFonts w:ascii="DM Sans" w:hAnsi="DM Sans"/>
          <w:b/>
          <w:bCs/>
        </w:rPr>
        <w:t>Tests Unitaires et d'Intégration :</w:t>
      </w:r>
      <w:r w:rsidRPr="00912D56">
        <w:rPr>
          <w:rFonts w:ascii="DM Sans" w:hAnsi="DM Sans"/>
        </w:rPr>
        <w:t xml:space="preserve"> </w:t>
      </w:r>
      <w:r w:rsidR="00CA02BE">
        <w:rPr>
          <w:rFonts w:ascii="DM Sans" w:hAnsi="DM Sans"/>
        </w:rPr>
        <w:t>v</w:t>
      </w:r>
      <w:r w:rsidRPr="00912D56">
        <w:rPr>
          <w:rFonts w:ascii="DM Sans" w:hAnsi="DM Sans"/>
        </w:rPr>
        <w:t>érification de la robustesse du code et de la communication entre les modules (Front, Back, API).</w:t>
      </w:r>
    </w:p>
    <w:p w14:paraId="58C007FB" w14:textId="3E05BDFE" w:rsidR="00912D56" w:rsidRPr="00912D56" w:rsidRDefault="00912D56" w:rsidP="00912D56">
      <w:pPr>
        <w:numPr>
          <w:ilvl w:val="0"/>
          <w:numId w:val="96"/>
        </w:numPr>
        <w:spacing w:line="360" w:lineRule="auto"/>
        <w:jc w:val="both"/>
        <w:rPr>
          <w:rFonts w:ascii="DM Sans" w:hAnsi="DM Sans"/>
        </w:rPr>
      </w:pPr>
      <w:r w:rsidRPr="00912D56">
        <w:rPr>
          <w:rFonts w:ascii="DM Sans" w:hAnsi="DM Sans"/>
          <w:b/>
          <w:bCs/>
        </w:rPr>
        <w:t>Tests de Sécurité (Pen-tests) :</w:t>
      </w:r>
      <w:r w:rsidRPr="00912D56">
        <w:rPr>
          <w:rFonts w:ascii="DM Sans" w:hAnsi="DM Sans"/>
        </w:rPr>
        <w:t xml:space="preserve"> </w:t>
      </w:r>
      <w:r w:rsidR="00CA02BE">
        <w:rPr>
          <w:rFonts w:ascii="DM Sans" w:hAnsi="DM Sans"/>
        </w:rPr>
        <w:t>v</w:t>
      </w:r>
      <w:r w:rsidRPr="00912D56">
        <w:rPr>
          <w:rFonts w:ascii="DM Sans" w:hAnsi="DM Sans"/>
        </w:rPr>
        <w:t>érification de la résistance aux injections SQL et aux accès non autorisés.</w:t>
      </w:r>
    </w:p>
    <w:p w14:paraId="59FF052B" w14:textId="7E87437F" w:rsidR="00912D56" w:rsidRPr="00912D56" w:rsidRDefault="00912D56" w:rsidP="00912D56">
      <w:pPr>
        <w:numPr>
          <w:ilvl w:val="0"/>
          <w:numId w:val="96"/>
        </w:numPr>
        <w:spacing w:line="360" w:lineRule="auto"/>
        <w:jc w:val="both"/>
        <w:rPr>
          <w:rFonts w:ascii="DM Sans" w:hAnsi="DM Sans"/>
        </w:rPr>
      </w:pPr>
      <w:r w:rsidRPr="00912D56">
        <w:rPr>
          <w:rFonts w:ascii="DM Sans" w:hAnsi="DM Sans"/>
          <w:b/>
          <w:bCs/>
        </w:rPr>
        <w:t>Tests de Performance :</w:t>
      </w:r>
      <w:r w:rsidRPr="00912D56">
        <w:rPr>
          <w:rFonts w:ascii="DM Sans" w:hAnsi="DM Sans"/>
        </w:rPr>
        <w:t xml:space="preserve"> </w:t>
      </w:r>
      <w:r w:rsidR="00CA02BE">
        <w:rPr>
          <w:rFonts w:ascii="DM Sans" w:hAnsi="DM Sans"/>
        </w:rPr>
        <w:t>s</w:t>
      </w:r>
      <w:r w:rsidRPr="00912D56">
        <w:rPr>
          <w:rFonts w:ascii="DM Sans" w:hAnsi="DM Sans"/>
        </w:rPr>
        <w:t>imulation de connexions simultanées pour s'assurer que le serveur supporte la charge lors des appels à projets.</w:t>
      </w:r>
    </w:p>
    <w:p w14:paraId="204E6792" w14:textId="6E51E079" w:rsidR="00BA411F" w:rsidRDefault="00BA411F" w:rsidP="00F133CE">
      <w:pPr>
        <w:pStyle w:val="Heading2"/>
        <w:numPr>
          <w:ilvl w:val="0"/>
          <w:numId w:val="13"/>
        </w:numPr>
        <w:tabs>
          <w:tab w:val="clear" w:pos="720"/>
        </w:tabs>
        <w:spacing w:before="100" w:after="0" w:line="360" w:lineRule="auto"/>
        <w:rPr>
          <w:rFonts w:ascii="DM Sans" w:eastAsia="Times New Roman" w:hAnsi="DM Sans" w:cs="Poppins"/>
          <w:color w:val="auto"/>
          <w:kern w:val="0"/>
          <w:sz w:val="24"/>
          <w:szCs w:val="24"/>
          <w14:ligatures w14:val="none"/>
        </w:rPr>
      </w:pPr>
      <w:bookmarkStart w:id="39" w:name="_Toc218533098"/>
      <w:r w:rsidRPr="00BA411F">
        <w:rPr>
          <w:rFonts w:ascii="DM Sans" w:eastAsia="Times New Roman" w:hAnsi="DM Sans" w:cs="Poppins"/>
          <w:b/>
          <w:bCs/>
          <w:color w:val="auto"/>
          <w:kern w:val="0"/>
          <w:sz w:val="24"/>
          <w:szCs w:val="24"/>
          <w14:ligatures w14:val="none"/>
        </w:rPr>
        <w:t>Recette</w:t>
      </w:r>
      <w:r w:rsidR="00912D56">
        <w:rPr>
          <w:rFonts w:ascii="DM Sans" w:eastAsia="Times New Roman" w:hAnsi="DM Sans" w:cs="Poppins"/>
          <w:b/>
          <w:bCs/>
          <w:color w:val="auto"/>
          <w:kern w:val="0"/>
          <w:sz w:val="24"/>
          <w:szCs w:val="24"/>
          <w14:ligatures w14:val="none"/>
        </w:rPr>
        <w:t xml:space="preserve"> Fonctionnelle</w:t>
      </w:r>
      <w:bookmarkEnd w:id="39"/>
      <w:r w:rsidRPr="00BA411F">
        <w:rPr>
          <w:rFonts w:ascii="DM Sans" w:eastAsia="Times New Roman" w:hAnsi="DM Sans" w:cs="Poppins"/>
          <w:b/>
          <w:bCs/>
          <w:color w:val="auto"/>
          <w:kern w:val="0"/>
          <w:sz w:val="24"/>
          <w:szCs w:val="24"/>
          <w14:ligatures w14:val="none"/>
        </w:rPr>
        <w:t xml:space="preserve"> </w:t>
      </w:r>
    </w:p>
    <w:p w14:paraId="6ED9F46A" w14:textId="77777777" w:rsidR="00912D56" w:rsidRPr="00912D56" w:rsidRDefault="00912D56" w:rsidP="00912D56">
      <w:pPr>
        <w:spacing w:line="360" w:lineRule="auto"/>
        <w:jc w:val="both"/>
        <w:rPr>
          <w:rFonts w:ascii="DM Sans" w:hAnsi="DM Sans"/>
        </w:rPr>
      </w:pPr>
      <w:r w:rsidRPr="00912D56">
        <w:rPr>
          <w:rFonts w:ascii="DM Sans" w:hAnsi="DM Sans"/>
        </w:rPr>
        <w:t>La recette sera prononcée par un comité composé du FODIP et d'</w:t>
      </w:r>
      <w:proofErr w:type="spellStart"/>
      <w:r w:rsidRPr="00912D56">
        <w:rPr>
          <w:rFonts w:ascii="DM Sans" w:hAnsi="DM Sans"/>
        </w:rPr>
        <w:t>Enabel</w:t>
      </w:r>
      <w:proofErr w:type="spellEnd"/>
      <w:r w:rsidRPr="00912D56">
        <w:rPr>
          <w:rFonts w:ascii="DM Sans" w:hAnsi="DM Sans"/>
        </w:rPr>
        <w:t xml:space="preserve"> sur la base des critères suivants :</w:t>
      </w:r>
    </w:p>
    <w:p w14:paraId="3A826CC9" w14:textId="664CF8BC" w:rsidR="00912D56" w:rsidRPr="00912D56" w:rsidRDefault="00912D56" w:rsidP="00912D56">
      <w:pPr>
        <w:numPr>
          <w:ilvl w:val="0"/>
          <w:numId w:val="97"/>
        </w:numPr>
        <w:spacing w:line="360" w:lineRule="auto"/>
        <w:jc w:val="both"/>
        <w:rPr>
          <w:rFonts w:ascii="DM Sans" w:hAnsi="DM Sans"/>
        </w:rPr>
      </w:pPr>
      <w:r w:rsidRPr="00912D56">
        <w:rPr>
          <w:rFonts w:ascii="DM Sans" w:hAnsi="DM Sans"/>
          <w:b/>
          <w:bCs/>
        </w:rPr>
        <w:t>Conformité au CCFT :</w:t>
      </w:r>
      <w:r w:rsidRPr="00912D56">
        <w:rPr>
          <w:rFonts w:ascii="DM Sans" w:hAnsi="DM Sans"/>
        </w:rPr>
        <w:t xml:space="preserve"> </w:t>
      </w:r>
      <w:r w:rsidR="00CA02BE">
        <w:rPr>
          <w:rFonts w:ascii="DM Sans" w:hAnsi="DM Sans"/>
        </w:rPr>
        <w:t>t</w:t>
      </w:r>
      <w:r w:rsidRPr="00912D56">
        <w:rPr>
          <w:rFonts w:ascii="DM Sans" w:hAnsi="DM Sans"/>
        </w:rPr>
        <w:t xml:space="preserve">outes les fonctionnalités listées (Prêt, Subside, </w:t>
      </w:r>
      <w:r w:rsidRPr="00CA02BE">
        <w:rPr>
          <w:rFonts w:ascii="DM Sans" w:hAnsi="DM Sans"/>
          <w:color w:val="806000" w:themeColor="accent4" w:themeShade="80"/>
        </w:rPr>
        <w:t>Mixte</w:t>
      </w:r>
      <w:r w:rsidRPr="00912D56">
        <w:rPr>
          <w:rFonts w:ascii="DM Sans" w:hAnsi="DM Sans"/>
        </w:rPr>
        <w:t>) sont opérationnelles.</w:t>
      </w:r>
    </w:p>
    <w:p w14:paraId="3894329D" w14:textId="3DDF90D3" w:rsidR="00912D56" w:rsidRPr="00912D56" w:rsidRDefault="00912D56" w:rsidP="00912D56">
      <w:pPr>
        <w:numPr>
          <w:ilvl w:val="0"/>
          <w:numId w:val="97"/>
        </w:numPr>
        <w:spacing w:line="360" w:lineRule="auto"/>
        <w:jc w:val="both"/>
        <w:rPr>
          <w:rFonts w:ascii="DM Sans" w:hAnsi="DM Sans"/>
        </w:rPr>
      </w:pPr>
      <w:r w:rsidRPr="00912D56">
        <w:rPr>
          <w:rFonts w:ascii="DM Sans" w:hAnsi="DM Sans"/>
          <w:b/>
          <w:bCs/>
        </w:rPr>
        <w:t>Ergonomie :</w:t>
      </w:r>
      <w:r w:rsidRPr="00912D56">
        <w:rPr>
          <w:rFonts w:ascii="DM Sans" w:hAnsi="DM Sans"/>
        </w:rPr>
        <w:t xml:space="preserve"> </w:t>
      </w:r>
      <w:r w:rsidR="00CA02BE">
        <w:rPr>
          <w:rFonts w:ascii="DM Sans" w:hAnsi="DM Sans"/>
        </w:rPr>
        <w:t>l</w:t>
      </w:r>
      <w:r w:rsidRPr="00912D56">
        <w:rPr>
          <w:rFonts w:ascii="DM Sans" w:hAnsi="DM Sans"/>
        </w:rPr>
        <w:t>'interface est jugée fluide et accessible sur mobile.</w:t>
      </w:r>
    </w:p>
    <w:p w14:paraId="2866717A" w14:textId="280EA301" w:rsidR="00912D56" w:rsidRPr="00912D56" w:rsidRDefault="00912D56" w:rsidP="00912D56">
      <w:pPr>
        <w:numPr>
          <w:ilvl w:val="0"/>
          <w:numId w:val="97"/>
        </w:numPr>
        <w:spacing w:line="360" w:lineRule="auto"/>
        <w:jc w:val="both"/>
        <w:rPr>
          <w:rFonts w:ascii="DM Sans" w:hAnsi="DM Sans"/>
        </w:rPr>
      </w:pPr>
      <w:r w:rsidRPr="00912D56">
        <w:rPr>
          <w:rFonts w:ascii="DM Sans" w:hAnsi="DM Sans"/>
          <w:b/>
          <w:bCs/>
        </w:rPr>
        <w:t>Zéro Bug Bloquant :</w:t>
      </w:r>
      <w:r w:rsidRPr="00912D56">
        <w:rPr>
          <w:rFonts w:ascii="DM Sans" w:hAnsi="DM Sans"/>
        </w:rPr>
        <w:t xml:space="preserve"> </w:t>
      </w:r>
      <w:r w:rsidR="00CA02BE">
        <w:rPr>
          <w:rFonts w:ascii="DM Sans" w:hAnsi="DM Sans"/>
        </w:rPr>
        <w:t>a</w:t>
      </w:r>
      <w:r w:rsidRPr="00912D56">
        <w:rPr>
          <w:rFonts w:ascii="DM Sans" w:hAnsi="DM Sans"/>
        </w:rPr>
        <w:t>ucune anomalie majeure ne doit subsister avant le passage en production.</w:t>
      </w:r>
    </w:p>
    <w:p w14:paraId="7AE80222" w14:textId="0DBFAB69" w:rsidR="00BA411F" w:rsidRDefault="00912D56" w:rsidP="00F133CE">
      <w:pPr>
        <w:pStyle w:val="Heading2"/>
        <w:numPr>
          <w:ilvl w:val="0"/>
          <w:numId w:val="13"/>
        </w:numPr>
        <w:tabs>
          <w:tab w:val="clear" w:pos="720"/>
        </w:tabs>
        <w:spacing w:before="100" w:after="0" w:line="360" w:lineRule="auto"/>
        <w:rPr>
          <w:rFonts w:ascii="DM Sans" w:eastAsia="Times New Roman" w:hAnsi="DM Sans" w:cs="Poppins"/>
          <w:color w:val="auto"/>
          <w:kern w:val="0"/>
          <w:sz w:val="24"/>
          <w:szCs w:val="24"/>
          <w14:ligatures w14:val="none"/>
        </w:rPr>
      </w:pPr>
      <w:bookmarkStart w:id="40" w:name="_Toc218533099"/>
      <w:r>
        <w:rPr>
          <w:rFonts w:ascii="DM Sans" w:eastAsia="Times New Roman" w:hAnsi="DM Sans" w:cs="Poppins"/>
          <w:b/>
          <w:bCs/>
          <w:color w:val="auto"/>
          <w:kern w:val="0"/>
          <w:sz w:val="24"/>
          <w:szCs w:val="24"/>
          <w14:ligatures w14:val="none"/>
        </w:rPr>
        <w:t>Processus de validation</w:t>
      </w:r>
      <w:bookmarkEnd w:id="40"/>
    </w:p>
    <w:p w14:paraId="41937932" w14:textId="78E2058C" w:rsidR="00912D56" w:rsidRDefault="00912D56" w:rsidP="00912D56">
      <w:pPr>
        <w:spacing w:line="360" w:lineRule="auto"/>
        <w:jc w:val="both"/>
        <w:rPr>
          <w:rFonts w:ascii="DM Sans" w:hAnsi="DM Sans"/>
        </w:rPr>
      </w:pPr>
      <w:r w:rsidRPr="00912D56">
        <w:rPr>
          <w:rFonts w:ascii="DM Sans" w:hAnsi="DM Sans"/>
        </w:rPr>
        <w:t xml:space="preserve">La validation finale sera actée par la signature d'un </w:t>
      </w:r>
      <w:r w:rsidRPr="00912D56">
        <w:rPr>
          <w:rFonts w:ascii="DM Sans" w:hAnsi="DM Sans"/>
          <w:b/>
          <w:bCs/>
        </w:rPr>
        <w:t>Procès-Verbal de Recette Définitive (PVRD)</w:t>
      </w:r>
      <w:r w:rsidRPr="00912D56">
        <w:rPr>
          <w:rFonts w:ascii="DM Sans" w:hAnsi="DM Sans"/>
        </w:rPr>
        <w:t>, déclenchant le transfert de propriété et le début de la période de garantie.</w:t>
      </w:r>
    </w:p>
    <w:p w14:paraId="1FA94DD4" w14:textId="5416A4D5" w:rsidR="00F25AF9" w:rsidRDefault="00CA02BE" w:rsidP="00CA02BE">
      <w:pPr>
        <w:spacing w:line="360" w:lineRule="auto"/>
        <w:jc w:val="both"/>
        <w:rPr>
          <w:rFonts w:ascii="DM Sans" w:eastAsia="Times New Roman" w:hAnsi="DM Sans" w:cs="Times New Roman"/>
          <w:b/>
          <w:bCs/>
          <w:kern w:val="28"/>
          <w:sz w:val="36"/>
          <w:szCs w:val="36"/>
          <w:lang w:eastAsia="fr-FR"/>
          <w14:ligatures w14:val="none"/>
        </w:rPr>
      </w:pPr>
      <w:r>
        <w:rPr>
          <w:rFonts w:ascii="DM Sans" w:hAnsi="DM Sans"/>
        </w:rPr>
        <w:t>Si la signature du PVRD est empêché côté client ou bénéficiaire, la réception est de facto enregistré, 2 semaines après la réception de tous les livrables.</w:t>
      </w:r>
      <w:r w:rsidR="00F25AF9">
        <w:rPr>
          <w:rFonts w:ascii="DM Sans" w:eastAsia="Times New Roman" w:hAnsi="DM Sans" w:cs="Times New Roman"/>
          <w:b/>
          <w:bCs/>
          <w:kern w:val="28"/>
          <w:sz w:val="36"/>
          <w:szCs w:val="36"/>
          <w:lang w:eastAsia="fr-FR"/>
          <w14:ligatures w14:val="none"/>
        </w:rPr>
        <w:br w:type="page"/>
      </w:r>
    </w:p>
    <w:p w14:paraId="31A6D81A" w14:textId="1F3DC488" w:rsidR="00BA411F" w:rsidRPr="00BA411F" w:rsidRDefault="00BA411F" w:rsidP="00F25AF9">
      <w:pPr>
        <w:pStyle w:val="Heading2"/>
        <w:spacing w:before="0" w:after="240" w:line="276" w:lineRule="auto"/>
        <w:jc w:val="both"/>
        <w:rPr>
          <w:rFonts w:ascii="DM Sans" w:eastAsia="Times New Roman" w:hAnsi="DM Sans" w:cs="Times New Roman"/>
          <w:b/>
          <w:bCs/>
          <w:color w:val="auto"/>
          <w:kern w:val="28"/>
          <w:sz w:val="36"/>
          <w:szCs w:val="36"/>
          <w:lang w:eastAsia="fr-FR"/>
          <w14:ligatures w14:val="none"/>
        </w:rPr>
      </w:pPr>
      <w:bookmarkStart w:id="41" w:name="_Toc218533100"/>
      <w:r w:rsidRPr="00BA411F">
        <w:rPr>
          <w:rFonts w:ascii="DM Sans" w:eastAsia="Times New Roman" w:hAnsi="DM Sans" w:cs="Times New Roman"/>
          <w:b/>
          <w:bCs/>
          <w:color w:val="auto"/>
          <w:kern w:val="28"/>
          <w:sz w:val="36"/>
          <w:szCs w:val="36"/>
          <w:lang w:eastAsia="fr-FR"/>
          <w14:ligatures w14:val="none"/>
        </w:rPr>
        <w:lastRenderedPageBreak/>
        <w:t>VI. Annexes</w:t>
      </w:r>
      <w:bookmarkEnd w:id="41"/>
      <w:r w:rsidRPr="00BA411F">
        <w:rPr>
          <w:rFonts w:ascii="DM Sans" w:eastAsia="Times New Roman" w:hAnsi="DM Sans" w:cs="Times New Roman"/>
          <w:b/>
          <w:bCs/>
          <w:color w:val="auto"/>
          <w:kern w:val="28"/>
          <w:sz w:val="36"/>
          <w:szCs w:val="36"/>
          <w:lang w:eastAsia="fr-FR"/>
          <w14:ligatures w14:val="none"/>
        </w:rPr>
        <w:t xml:space="preserve"> </w:t>
      </w:r>
    </w:p>
    <w:p w14:paraId="68BD19C3" w14:textId="62DA5481" w:rsidR="00BA411F" w:rsidRPr="00BA411F" w:rsidRDefault="008A1A1B" w:rsidP="00BA411F">
      <w:pPr>
        <w:numPr>
          <w:ilvl w:val="0"/>
          <w:numId w:val="9"/>
        </w:numPr>
        <w:rPr>
          <w:rFonts w:ascii="DM Sans" w:hAnsi="DM Sans"/>
        </w:rPr>
      </w:pPr>
      <w:r>
        <w:rPr>
          <w:rFonts w:ascii="DM Sans" w:hAnsi="DM Sans"/>
        </w:rPr>
        <w:t>Le planning à date</w:t>
      </w:r>
    </w:p>
    <w:p w14:paraId="3E477407" w14:textId="77777777" w:rsidR="00BA411F" w:rsidRPr="00BA411F" w:rsidRDefault="00BA411F">
      <w:pPr>
        <w:rPr>
          <w:rFonts w:ascii="DM Sans" w:hAnsi="DM Sans"/>
        </w:rPr>
      </w:pPr>
    </w:p>
    <w:sectPr w:rsidR="00BA411F" w:rsidRPr="00BA4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DM Sans">
    <w:charset w:val="00"/>
    <w:family w:val="auto"/>
    <w:pitch w:val="variable"/>
    <w:sig w:usb0="8000002F" w:usb1="5000205B" w:usb2="00000000" w:usb3="00000000" w:csb0="00000093" w:csb1="00000000"/>
  </w:font>
  <w:font w:name="Bernard MT Condensed">
    <w:panose1 w:val="020508060609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CE"/>
    <w:multiLevelType w:val="multilevel"/>
    <w:tmpl w:val="BCCEB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270AD"/>
    <w:multiLevelType w:val="multilevel"/>
    <w:tmpl w:val="E82A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4307"/>
    <w:multiLevelType w:val="hybridMultilevel"/>
    <w:tmpl w:val="33E2BF6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621DB9"/>
    <w:multiLevelType w:val="multilevel"/>
    <w:tmpl w:val="9E12BBE6"/>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9105B"/>
    <w:multiLevelType w:val="multilevel"/>
    <w:tmpl w:val="57D6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D2E0C"/>
    <w:multiLevelType w:val="multilevel"/>
    <w:tmpl w:val="7AC41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84A54"/>
    <w:multiLevelType w:val="multilevel"/>
    <w:tmpl w:val="EDA8FB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EE73C8"/>
    <w:multiLevelType w:val="multilevel"/>
    <w:tmpl w:val="0112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D0830"/>
    <w:multiLevelType w:val="multilevel"/>
    <w:tmpl w:val="96E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C1CFC"/>
    <w:multiLevelType w:val="multilevel"/>
    <w:tmpl w:val="BCCEB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0B5F8E"/>
    <w:multiLevelType w:val="multilevel"/>
    <w:tmpl w:val="25B4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D30C6"/>
    <w:multiLevelType w:val="hybridMultilevel"/>
    <w:tmpl w:val="D2AA7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95383"/>
    <w:multiLevelType w:val="multilevel"/>
    <w:tmpl w:val="416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73175"/>
    <w:multiLevelType w:val="multilevel"/>
    <w:tmpl w:val="46E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84752"/>
    <w:multiLevelType w:val="multilevel"/>
    <w:tmpl w:val="C7D6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53324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9D6711"/>
    <w:multiLevelType w:val="multilevel"/>
    <w:tmpl w:val="719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E167CB"/>
    <w:multiLevelType w:val="multilevel"/>
    <w:tmpl w:val="2FD4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85B77"/>
    <w:multiLevelType w:val="multilevel"/>
    <w:tmpl w:val="6A28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E766A"/>
    <w:multiLevelType w:val="multilevel"/>
    <w:tmpl w:val="0812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F816B8"/>
    <w:multiLevelType w:val="multilevel"/>
    <w:tmpl w:val="90FCB25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9C0322"/>
    <w:multiLevelType w:val="multilevel"/>
    <w:tmpl w:val="D376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EA225A"/>
    <w:multiLevelType w:val="multilevel"/>
    <w:tmpl w:val="165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B3240F"/>
    <w:multiLevelType w:val="multilevel"/>
    <w:tmpl w:val="EA8226B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F74015"/>
    <w:multiLevelType w:val="multilevel"/>
    <w:tmpl w:val="73B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F233E8"/>
    <w:multiLevelType w:val="hybridMultilevel"/>
    <w:tmpl w:val="0A524F1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8352E62"/>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27" w15:restartNumberingAfterBreak="0">
    <w:nsid w:val="28CA0B70"/>
    <w:multiLevelType w:val="multilevel"/>
    <w:tmpl w:val="EDD80888"/>
    <w:styleLink w:val="WWNum51"/>
    <w:lvl w:ilvl="0">
      <w:numFmt w:val="bullet"/>
      <w:lvlText w:val=""/>
      <w:lvlJc w:val="left"/>
      <w:pPr>
        <w:ind w:left="720" w:hanging="360"/>
      </w:pPr>
      <w:rPr>
        <w:rFonts w:ascii="Symbol" w:hAnsi="Symbol"/>
        <w:sz w:val="20"/>
      </w:rPr>
    </w:lvl>
    <w:lvl w:ilvl="1">
      <w:numFmt w:val="bullet"/>
      <w:lvlText w:val="o"/>
      <w:lvlJc w:val="left"/>
      <w:pPr>
        <w:ind w:left="1440" w:hanging="360"/>
      </w:pPr>
      <w:rPr>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2B12097E"/>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29" w15:restartNumberingAfterBreak="0">
    <w:nsid w:val="2DEC7BCB"/>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30" w15:restartNumberingAfterBreak="0">
    <w:nsid w:val="2E070A53"/>
    <w:multiLevelType w:val="multilevel"/>
    <w:tmpl w:val="857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6743C6"/>
    <w:multiLevelType w:val="multilevel"/>
    <w:tmpl w:val="85E05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00067D"/>
    <w:multiLevelType w:val="multilevel"/>
    <w:tmpl w:val="133E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B078C3"/>
    <w:multiLevelType w:val="multilevel"/>
    <w:tmpl w:val="46CC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CC1ED2"/>
    <w:multiLevelType w:val="multilevel"/>
    <w:tmpl w:val="BCCEB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2373DC"/>
    <w:multiLevelType w:val="multilevel"/>
    <w:tmpl w:val="2138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F17821"/>
    <w:multiLevelType w:val="multilevel"/>
    <w:tmpl w:val="C81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314A34"/>
    <w:multiLevelType w:val="hybridMultilevel"/>
    <w:tmpl w:val="C304E4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A563C2C"/>
    <w:multiLevelType w:val="multilevel"/>
    <w:tmpl w:val="566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42159E"/>
    <w:multiLevelType w:val="multilevel"/>
    <w:tmpl w:val="E9EE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E8793D"/>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41" w15:restartNumberingAfterBreak="0">
    <w:nsid w:val="40AD6162"/>
    <w:multiLevelType w:val="multilevel"/>
    <w:tmpl w:val="5FF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4C51D4"/>
    <w:multiLevelType w:val="multilevel"/>
    <w:tmpl w:val="FB72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7A0709"/>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44" w15:restartNumberingAfterBreak="0">
    <w:nsid w:val="42A9033A"/>
    <w:multiLevelType w:val="hybridMultilevel"/>
    <w:tmpl w:val="D58E627A"/>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45" w15:restartNumberingAfterBreak="0">
    <w:nsid w:val="43AF5E92"/>
    <w:multiLevelType w:val="multilevel"/>
    <w:tmpl w:val="EDA8FB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577F0A"/>
    <w:multiLevelType w:val="multilevel"/>
    <w:tmpl w:val="F8C06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64591C"/>
    <w:multiLevelType w:val="multilevel"/>
    <w:tmpl w:val="9C9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6C6F8D"/>
    <w:multiLevelType w:val="multilevel"/>
    <w:tmpl w:val="705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C93094"/>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50" w15:restartNumberingAfterBreak="0">
    <w:nsid w:val="4977186B"/>
    <w:multiLevelType w:val="multilevel"/>
    <w:tmpl w:val="BCCE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88023A"/>
    <w:multiLevelType w:val="multilevel"/>
    <w:tmpl w:val="4A4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DC1449"/>
    <w:multiLevelType w:val="multilevel"/>
    <w:tmpl w:val="EA8226B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4254EA"/>
    <w:multiLevelType w:val="multilevel"/>
    <w:tmpl w:val="D6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785B8E"/>
    <w:multiLevelType w:val="multilevel"/>
    <w:tmpl w:val="302A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B9688A"/>
    <w:multiLevelType w:val="multilevel"/>
    <w:tmpl w:val="8F8A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3C0D77"/>
    <w:multiLevelType w:val="multilevel"/>
    <w:tmpl w:val="9000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5C56DE"/>
    <w:multiLevelType w:val="multilevel"/>
    <w:tmpl w:val="B77A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64069B"/>
    <w:multiLevelType w:val="hybridMultilevel"/>
    <w:tmpl w:val="0B4A61A2"/>
    <w:lvl w:ilvl="0" w:tplc="040C0015">
      <w:start w:val="1"/>
      <w:numFmt w:val="upp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9" w15:restartNumberingAfterBreak="0">
    <w:nsid w:val="4F7A3231"/>
    <w:multiLevelType w:val="multilevel"/>
    <w:tmpl w:val="730C3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5B6BFF"/>
    <w:multiLevelType w:val="multilevel"/>
    <w:tmpl w:val="B4B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9A6A65"/>
    <w:multiLevelType w:val="multilevel"/>
    <w:tmpl w:val="FA4E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74051B"/>
    <w:multiLevelType w:val="multilevel"/>
    <w:tmpl w:val="2C6A49A6"/>
    <w:lvl w:ilvl="0">
      <w:start w:val="1"/>
      <w:numFmt w:val="upperRoman"/>
      <w:lvlText w:val="%1."/>
      <w:lvlJc w:val="righ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63" w15:restartNumberingAfterBreak="0">
    <w:nsid w:val="52E739DF"/>
    <w:multiLevelType w:val="multilevel"/>
    <w:tmpl w:val="B48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23320A"/>
    <w:multiLevelType w:val="multilevel"/>
    <w:tmpl w:val="9E12BBE6"/>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51554D1"/>
    <w:multiLevelType w:val="multilevel"/>
    <w:tmpl w:val="46FE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D34109"/>
    <w:multiLevelType w:val="hybridMultilevel"/>
    <w:tmpl w:val="6B5E85D4"/>
    <w:lvl w:ilvl="0" w:tplc="16589180">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F84514"/>
    <w:multiLevelType w:val="multilevel"/>
    <w:tmpl w:val="86E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534CAA"/>
    <w:multiLevelType w:val="multilevel"/>
    <w:tmpl w:val="D64C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74159A"/>
    <w:multiLevelType w:val="hybridMultilevel"/>
    <w:tmpl w:val="D95400B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0" w15:restartNumberingAfterBreak="0">
    <w:nsid w:val="58D244BF"/>
    <w:multiLevelType w:val="multilevel"/>
    <w:tmpl w:val="BCCEB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320A2A"/>
    <w:multiLevelType w:val="hybridMultilevel"/>
    <w:tmpl w:val="6330ABE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9BF2E58"/>
    <w:multiLevelType w:val="multilevel"/>
    <w:tmpl w:val="21B6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C65AF0"/>
    <w:multiLevelType w:val="multilevel"/>
    <w:tmpl w:val="D0D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771E74"/>
    <w:multiLevelType w:val="multilevel"/>
    <w:tmpl w:val="EA52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721BD1"/>
    <w:multiLevelType w:val="multilevel"/>
    <w:tmpl w:val="B074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0D6424"/>
    <w:multiLevelType w:val="multilevel"/>
    <w:tmpl w:val="E4BA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7D7DB1"/>
    <w:multiLevelType w:val="multilevel"/>
    <w:tmpl w:val="9DF0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037B49"/>
    <w:multiLevelType w:val="multilevel"/>
    <w:tmpl w:val="9E12BBE6"/>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4B4236"/>
    <w:multiLevelType w:val="multilevel"/>
    <w:tmpl w:val="BBE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8A1E80"/>
    <w:multiLevelType w:val="multilevel"/>
    <w:tmpl w:val="EA8226B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A04FAB"/>
    <w:multiLevelType w:val="multilevel"/>
    <w:tmpl w:val="4C26D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CE28AC"/>
    <w:multiLevelType w:val="hybridMultilevel"/>
    <w:tmpl w:val="EFD8FC2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75A2D11"/>
    <w:multiLevelType w:val="multilevel"/>
    <w:tmpl w:val="5628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5074B"/>
    <w:multiLevelType w:val="multilevel"/>
    <w:tmpl w:val="14C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861FC2"/>
    <w:multiLevelType w:val="multilevel"/>
    <w:tmpl w:val="F8D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D018D4"/>
    <w:multiLevelType w:val="multilevel"/>
    <w:tmpl w:val="6CBE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835AAA"/>
    <w:multiLevelType w:val="multilevel"/>
    <w:tmpl w:val="022E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CA7FCA"/>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9" w15:restartNumberingAfterBreak="0">
    <w:nsid w:val="70937641"/>
    <w:multiLevelType w:val="multilevel"/>
    <w:tmpl w:val="90FCB25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494DB4"/>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91" w15:restartNumberingAfterBreak="0">
    <w:nsid w:val="720E6592"/>
    <w:multiLevelType w:val="multilevel"/>
    <w:tmpl w:val="88A0FAAE"/>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23A5F9F"/>
    <w:multiLevelType w:val="hybridMultilevel"/>
    <w:tmpl w:val="33E2BF60"/>
    <w:lvl w:ilvl="0" w:tplc="FFFFFFFF">
      <w:start w:val="1"/>
      <w:numFmt w:val="upperLetter"/>
      <w:lvlText w:val="%1."/>
      <w:lvlJc w:val="left"/>
      <w:pPr>
        <w:ind w:left="1789" w:hanging="360"/>
      </w:pPr>
      <w:rPr>
        <w:rFonts w:hint="default"/>
      </w:rPr>
    </w:lvl>
    <w:lvl w:ilvl="1" w:tplc="FFFFFFFF" w:tentative="1">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93" w15:restartNumberingAfterBreak="0">
    <w:nsid w:val="72C6667C"/>
    <w:multiLevelType w:val="multilevel"/>
    <w:tmpl w:val="00BA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775829"/>
    <w:multiLevelType w:val="multilevel"/>
    <w:tmpl w:val="B126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926829"/>
    <w:multiLevelType w:val="multilevel"/>
    <w:tmpl w:val="707A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5809EA"/>
    <w:multiLevelType w:val="multilevel"/>
    <w:tmpl w:val="EA4C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2829CB"/>
    <w:multiLevelType w:val="multilevel"/>
    <w:tmpl w:val="3356E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AE44B3"/>
    <w:multiLevelType w:val="multilevel"/>
    <w:tmpl w:val="A7B0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2072C7"/>
    <w:multiLevelType w:val="multilevel"/>
    <w:tmpl w:val="38706FA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EAA266E"/>
    <w:multiLevelType w:val="multilevel"/>
    <w:tmpl w:val="2BF2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9396619">
    <w:abstractNumId w:val="36"/>
  </w:num>
  <w:num w:numId="2" w16cid:durableId="925722893">
    <w:abstractNumId w:val="60"/>
  </w:num>
  <w:num w:numId="3" w16cid:durableId="1526141313">
    <w:abstractNumId w:val="74"/>
  </w:num>
  <w:num w:numId="4" w16cid:durableId="2077707338">
    <w:abstractNumId w:val="91"/>
  </w:num>
  <w:num w:numId="5" w16cid:durableId="54816331">
    <w:abstractNumId w:val="3"/>
  </w:num>
  <w:num w:numId="6" w16cid:durableId="354431843">
    <w:abstractNumId w:val="100"/>
  </w:num>
  <w:num w:numId="7" w16cid:durableId="732657134">
    <w:abstractNumId w:val="21"/>
  </w:num>
  <w:num w:numId="8" w16cid:durableId="1396663228">
    <w:abstractNumId w:val="10"/>
  </w:num>
  <w:num w:numId="9" w16cid:durableId="1613780655">
    <w:abstractNumId w:val="81"/>
  </w:num>
  <w:num w:numId="10" w16cid:durableId="1820683568">
    <w:abstractNumId w:val="50"/>
  </w:num>
  <w:num w:numId="11" w16cid:durableId="2076321774">
    <w:abstractNumId w:val="0"/>
  </w:num>
  <w:num w:numId="12" w16cid:durableId="159320706">
    <w:abstractNumId w:val="99"/>
  </w:num>
  <w:num w:numId="13" w16cid:durableId="423116029">
    <w:abstractNumId w:val="9"/>
  </w:num>
  <w:num w:numId="14" w16cid:durableId="1968009043">
    <w:abstractNumId w:val="88"/>
  </w:num>
  <w:num w:numId="15" w16cid:durableId="387532534">
    <w:abstractNumId w:val="15"/>
  </w:num>
  <w:num w:numId="16" w16cid:durableId="132453762">
    <w:abstractNumId w:val="92"/>
  </w:num>
  <w:num w:numId="17" w16cid:durableId="1391538646">
    <w:abstractNumId w:val="49"/>
  </w:num>
  <w:num w:numId="18" w16cid:durableId="532231626">
    <w:abstractNumId w:val="37"/>
  </w:num>
  <w:num w:numId="19" w16cid:durableId="259220327">
    <w:abstractNumId w:val="90"/>
  </w:num>
  <w:num w:numId="20" w16cid:durableId="1047685791">
    <w:abstractNumId w:val="40"/>
  </w:num>
  <w:num w:numId="21" w16cid:durableId="874082756">
    <w:abstractNumId w:val="28"/>
  </w:num>
  <w:num w:numId="22" w16cid:durableId="697971977">
    <w:abstractNumId w:val="26"/>
  </w:num>
  <w:num w:numId="23" w16cid:durableId="472601036">
    <w:abstractNumId w:val="43"/>
  </w:num>
  <w:num w:numId="24" w16cid:durableId="351732904">
    <w:abstractNumId w:val="29"/>
  </w:num>
  <w:num w:numId="25" w16cid:durableId="1402679313">
    <w:abstractNumId w:val="44"/>
  </w:num>
  <w:num w:numId="26" w16cid:durableId="634263259">
    <w:abstractNumId w:val="34"/>
  </w:num>
  <w:num w:numId="27" w16cid:durableId="1169448017">
    <w:abstractNumId w:val="71"/>
  </w:num>
  <w:num w:numId="28" w16cid:durableId="1192719149">
    <w:abstractNumId w:val="69"/>
  </w:num>
  <w:num w:numId="29" w16cid:durableId="1447652557">
    <w:abstractNumId w:val="58"/>
  </w:num>
  <w:num w:numId="30" w16cid:durableId="409035744">
    <w:abstractNumId w:val="62"/>
  </w:num>
  <w:num w:numId="31" w16cid:durableId="1334839662">
    <w:abstractNumId w:val="17"/>
  </w:num>
  <w:num w:numId="32" w16cid:durableId="1928228410">
    <w:abstractNumId w:val="95"/>
  </w:num>
  <w:num w:numId="33" w16cid:durableId="788359244">
    <w:abstractNumId w:val="2"/>
  </w:num>
  <w:num w:numId="34" w16cid:durableId="1003507660">
    <w:abstractNumId w:val="11"/>
  </w:num>
  <w:num w:numId="35" w16cid:durableId="307174950">
    <w:abstractNumId w:val="70"/>
  </w:num>
  <w:num w:numId="36" w16cid:durableId="1295714002">
    <w:abstractNumId w:val="96"/>
  </w:num>
  <w:num w:numId="37" w16cid:durableId="1339384613">
    <w:abstractNumId w:val="48"/>
  </w:num>
  <w:num w:numId="38" w16cid:durableId="1972437754">
    <w:abstractNumId w:val="32"/>
  </w:num>
  <w:num w:numId="39" w16cid:durableId="1106194359">
    <w:abstractNumId w:val="7"/>
  </w:num>
  <w:num w:numId="40" w16cid:durableId="1225801049">
    <w:abstractNumId w:val="53"/>
  </w:num>
  <w:num w:numId="41" w16cid:durableId="1726489905">
    <w:abstractNumId w:val="8"/>
  </w:num>
  <w:num w:numId="42" w16cid:durableId="278538796">
    <w:abstractNumId w:val="24"/>
  </w:num>
  <w:num w:numId="43" w16cid:durableId="247276094">
    <w:abstractNumId w:val="38"/>
  </w:num>
  <w:num w:numId="44" w16cid:durableId="1176848407">
    <w:abstractNumId w:val="87"/>
  </w:num>
  <w:num w:numId="45" w16cid:durableId="1427965861">
    <w:abstractNumId w:val="72"/>
  </w:num>
  <w:num w:numId="46" w16cid:durableId="1757288185">
    <w:abstractNumId w:val="64"/>
  </w:num>
  <w:num w:numId="47" w16cid:durableId="1893033086">
    <w:abstractNumId w:val="35"/>
  </w:num>
  <w:num w:numId="48" w16cid:durableId="124541622">
    <w:abstractNumId w:val="55"/>
  </w:num>
  <w:num w:numId="49" w16cid:durableId="1954049693">
    <w:abstractNumId w:val="57"/>
  </w:num>
  <w:num w:numId="50" w16cid:durableId="1593388803">
    <w:abstractNumId w:val="73"/>
  </w:num>
  <w:num w:numId="51" w16cid:durableId="1284994043">
    <w:abstractNumId w:val="63"/>
  </w:num>
  <w:num w:numId="52" w16cid:durableId="1920485125">
    <w:abstractNumId w:val="42"/>
  </w:num>
  <w:num w:numId="53" w16cid:durableId="1626158001">
    <w:abstractNumId w:val="78"/>
  </w:num>
  <w:num w:numId="54" w16cid:durableId="913197802">
    <w:abstractNumId w:val="93"/>
  </w:num>
  <w:num w:numId="55" w16cid:durableId="662976289">
    <w:abstractNumId w:val="13"/>
  </w:num>
  <w:num w:numId="56" w16cid:durableId="1054426590">
    <w:abstractNumId w:val="16"/>
  </w:num>
  <w:num w:numId="57" w16cid:durableId="235435875">
    <w:abstractNumId w:val="18"/>
  </w:num>
  <w:num w:numId="58" w16cid:durableId="345667945">
    <w:abstractNumId w:val="76"/>
  </w:num>
  <w:num w:numId="59" w16cid:durableId="306517133">
    <w:abstractNumId w:val="4"/>
  </w:num>
  <w:num w:numId="60" w16cid:durableId="819998113">
    <w:abstractNumId w:val="59"/>
  </w:num>
  <w:num w:numId="61" w16cid:durableId="912617954">
    <w:abstractNumId w:val="83"/>
  </w:num>
  <w:num w:numId="62" w16cid:durableId="1750957817">
    <w:abstractNumId w:val="39"/>
  </w:num>
  <w:num w:numId="63" w16cid:durableId="592974563">
    <w:abstractNumId w:val="85"/>
  </w:num>
  <w:num w:numId="64" w16cid:durableId="1328750940">
    <w:abstractNumId w:val="61"/>
  </w:num>
  <w:num w:numId="65" w16cid:durableId="1628850393">
    <w:abstractNumId w:val="75"/>
  </w:num>
  <w:num w:numId="66" w16cid:durableId="1349255944">
    <w:abstractNumId w:val="46"/>
  </w:num>
  <w:num w:numId="67" w16cid:durableId="1389722944">
    <w:abstractNumId w:val="94"/>
  </w:num>
  <w:num w:numId="68" w16cid:durableId="1267232817">
    <w:abstractNumId w:val="31"/>
  </w:num>
  <w:num w:numId="69" w16cid:durableId="2034450748">
    <w:abstractNumId w:val="1"/>
  </w:num>
  <w:num w:numId="70" w16cid:durableId="1977057153">
    <w:abstractNumId w:val="45"/>
  </w:num>
  <w:num w:numId="71" w16cid:durableId="2045716668">
    <w:abstractNumId w:val="41"/>
  </w:num>
  <w:num w:numId="72" w16cid:durableId="1726754824">
    <w:abstractNumId w:val="30"/>
  </w:num>
  <w:num w:numId="73" w16cid:durableId="1473601082">
    <w:abstractNumId w:val="77"/>
  </w:num>
  <w:num w:numId="74" w16cid:durableId="842360458">
    <w:abstractNumId w:val="19"/>
  </w:num>
  <w:num w:numId="75" w16cid:durableId="1780175249">
    <w:abstractNumId w:val="12"/>
  </w:num>
  <w:num w:numId="76" w16cid:durableId="1459254700">
    <w:abstractNumId w:val="84"/>
  </w:num>
  <w:num w:numId="77" w16cid:durableId="1187519774">
    <w:abstractNumId w:val="20"/>
  </w:num>
  <w:num w:numId="78" w16cid:durableId="1418938224">
    <w:abstractNumId w:val="67"/>
  </w:num>
  <w:num w:numId="79" w16cid:durableId="504705102">
    <w:abstractNumId w:val="65"/>
  </w:num>
  <w:num w:numId="80" w16cid:durableId="1429620769">
    <w:abstractNumId w:val="86"/>
  </w:num>
  <w:num w:numId="81" w16cid:durableId="1024474747">
    <w:abstractNumId w:val="54"/>
  </w:num>
  <w:num w:numId="82" w16cid:durableId="1588615823">
    <w:abstractNumId w:val="47"/>
  </w:num>
  <w:num w:numId="83" w16cid:durableId="1002390192">
    <w:abstractNumId w:val="79"/>
  </w:num>
  <w:num w:numId="84" w16cid:durableId="1636788712">
    <w:abstractNumId w:val="89"/>
  </w:num>
  <w:num w:numId="85" w16cid:durableId="1879007138">
    <w:abstractNumId w:val="5"/>
  </w:num>
  <w:num w:numId="86" w16cid:durableId="1450471020">
    <w:abstractNumId w:val="14"/>
  </w:num>
  <w:num w:numId="87" w16cid:durableId="1787239646">
    <w:abstractNumId w:val="25"/>
  </w:num>
  <w:num w:numId="88" w16cid:durableId="1647589726">
    <w:abstractNumId w:val="66"/>
  </w:num>
  <w:num w:numId="89" w16cid:durableId="714541904">
    <w:abstractNumId w:val="22"/>
  </w:num>
  <w:num w:numId="90" w16cid:durableId="224607765">
    <w:abstractNumId w:val="52"/>
  </w:num>
  <w:num w:numId="91" w16cid:durableId="767502766">
    <w:abstractNumId w:val="80"/>
  </w:num>
  <w:num w:numId="92" w16cid:durableId="1338194762">
    <w:abstractNumId w:val="23"/>
  </w:num>
  <w:num w:numId="93" w16cid:durableId="1831867996">
    <w:abstractNumId w:val="6"/>
  </w:num>
  <w:num w:numId="94" w16cid:durableId="367217113">
    <w:abstractNumId w:val="97"/>
  </w:num>
  <w:num w:numId="95" w16cid:durableId="887304117">
    <w:abstractNumId w:val="98"/>
  </w:num>
  <w:num w:numId="96" w16cid:durableId="346831802">
    <w:abstractNumId w:val="68"/>
  </w:num>
  <w:num w:numId="97" w16cid:durableId="210727888">
    <w:abstractNumId w:val="51"/>
  </w:num>
  <w:num w:numId="98" w16cid:durableId="275599739">
    <w:abstractNumId w:val="56"/>
  </w:num>
  <w:num w:numId="99" w16cid:durableId="771052621">
    <w:abstractNumId w:val="33"/>
  </w:num>
  <w:num w:numId="100" w16cid:durableId="925648219">
    <w:abstractNumId w:val="82"/>
  </w:num>
  <w:num w:numId="101" w16cid:durableId="14549761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1F"/>
    <w:rsid w:val="00026DF5"/>
    <w:rsid w:val="00074DA0"/>
    <w:rsid w:val="00086AE5"/>
    <w:rsid w:val="000C4348"/>
    <w:rsid w:val="000C4E79"/>
    <w:rsid w:val="001013F3"/>
    <w:rsid w:val="001026AE"/>
    <w:rsid w:val="00106E9D"/>
    <w:rsid w:val="00135058"/>
    <w:rsid w:val="001476EE"/>
    <w:rsid w:val="001525BC"/>
    <w:rsid w:val="00160610"/>
    <w:rsid w:val="00170317"/>
    <w:rsid w:val="0017378D"/>
    <w:rsid w:val="00194A39"/>
    <w:rsid w:val="001968CE"/>
    <w:rsid w:val="001A3A50"/>
    <w:rsid w:val="001B53C1"/>
    <w:rsid w:val="001B7299"/>
    <w:rsid w:val="001C291F"/>
    <w:rsid w:val="001E491A"/>
    <w:rsid w:val="002517D2"/>
    <w:rsid w:val="0026072D"/>
    <w:rsid w:val="002868F9"/>
    <w:rsid w:val="002A2E75"/>
    <w:rsid w:val="002B0CD0"/>
    <w:rsid w:val="002B10CF"/>
    <w:rsid w:val="002B59FB"/>
    <w:rsid w:val="002C363C"/>
    <w:rsid w:val="002E1920"/>
    <w:rsid w:val="002F56C8"/>
    <w:rsid w:val="00331110"/>
    <w:rsid w:val="003346A7"/>
    <w:rsid w:val="00361942"/>
    <w:rsid w:val="00373386"/>
    <w:rsid w:val="00380899"/>
    <w:rsid w:val="003A1BCA"/>
    <w:rsid w:val="003A6B9D"/>
    <w:rsid w:val="003A7AA0"/>
    <w:rsid w:val="003E2B7B"/>
    <w:rsid w:val="003E32B0"/>
    <w:rsid w:val="00410BF7"/>
    <w:rsid w:val="0042257D"/>
    <w:rsid w:val="004626CB"/>
    <w:rsid w:val="004731FA"/>
    <w:rsid w:val="00473BBC"/>
    <w:rsid w:val="0048286F"/>
    <w:rsid w:val="004836D8"/>
    <w:rsid w:val="00502AEE"/>
    <w:rsid w:val="00511126"/>
    <w:rsid w:val="00511293"/>
    <w:rsid w:val="00521D03"/>
    <w:rsid w:val="00547A41"/>
    <w:rsid w:val="00552AAD"/>
    <w:rsid w:val="0056075A"/>
    <w:rsid w:val="0058449F"/>
    <w:rsid w:val="00591DF6"/>
    <w:rsid w:val="005936F8"/>
    <w:rsid w:val="00597F88"/>
    <w:rsid w:val="005D0A6C"/>
    <w:rsid w:val="005D52A9"/>
    <w:rsid w:val="005D56E3"/>
    <w:rsid w:val="005D79F0"/>
    <w:rsid w:val="005E1B83"/>
    <w:rsid w:val="006060DD"/>
    <w:rsid w:val="00624F8B"/>
    <w:rsid w:val="00645BFB"/>
    <w:rsid w:val="00652182"/>
    <w:rsid w:val="00693161"/>
    <w:rsid w:val="006965F9"/>
    <w:rsid w:val="006A2184"/>
    <w:rsid w:val="006C733A"/>
    <w:rsid w:val="006D374F"/>
    <w:rsid w:val="006D4145"/>
    <w:rsid w:val="006D5C4B"/>
    <w:rsid w:val="006E7AFF"/>
    <w:rsid w:val="006F1E96"/>
    <w:rsid w:val="00753170"/>
    <w:rsid w:val="00771D06"/>
    <w:rsid w:val="007A078C"/>
    <w:rsid w:val="007A415E"/>
    <w:rsid w:val="007B1583"/>
    <w:rsid w:val="007F38AE"/>
    <w:rsid w:val="007F7951"/>
    <w:rsid w:val="00823EDA"/>
    <w:rsid w:val="0082539D"/>
    <w:rsid w:val="008271B7"/>
    <w:rsid w:val="00833288"/>
    <w:rsid w:val="008619D7"/>
    <w:rsid w:val="008661EB"/>
    <w:rsid w:val="00883948"/>
    <w:rsid w:val="008A1A1B"/>
    <w:rsid w:val="008A41DB"/>
    <w:rsid w:val="008D46BF"/>
    <w:rsid w:val="00903095"/>
    <w:rsid w:val="009031D2"/>
    <w:rsid w:val="00912D56"/>
    <w:rsid w:val="009138FE"/>
    <w:rsid w:val="009A0708"/>
    <w:rsid w:val="009D0ADF"/>
    <w:rsid w:val="00A01EDA"/>
    <w:rsid w:val="00A20AE4"/>
    <w:rsid w:val="00A2507C"/>
    <w:rsid w:val="00A35BF3"/>
    <w:rsid w:val="00A45155"/>
    <w:rsid w:val="00A46058"/>
    <w:rsid w:val="00A53A0F"/>
    <w:rsid w:val="00A53F82"/>
    <w:rsid w:val="00A551CA"/>
    <w:rsid w:val="00AB3314"/>
    <w:rsid w:val="00AC4DCE"/>
    <w:rsid w:val="00AE4BF3"/>
    <w:rsid w:val="00AF635F"/>
    <w:rsid w:val="00B14BB1"/>
    <w:rsid w:val="00B252C5"/>
    <w:rsid w:val="00B33528"/>
    <w:rsid w:val="00B46972"/>
    <w:rsid w:val="00B609D5"/>
    <w:rsid w:val="00B81B31"/>
    <w:rsid w:val="00B92968"/>
    <w:rsid w:val="00B95984"/>
    <w:rsid w:val="00B9609B"/>
    <w:rsid w:val="00BA411F"/>
    <w:rsid w:val="00BB4DBE"/>
    <w:rsid w:val="00BD089E"/>
    <w:rsid w:val="00BD3CEE"/>
    <w:rsid w:val="00BD44B5"/>
    <w:rsid w:val="00C12D38"/>
    <w:rsid w:val="00C21774"/>
    <w:rsid w:val="00C2700F"/>
    <w:rsid w:val="00C74021"/>
    <w:rsid w:val="00C909F3"/>
    <w:rsid w:val="00CA02BE"/>
    <w:rsid w:val="00CA1131"/>
    <w:rsid w:val="00CD610D"/>
    <w:rsid w:val="00CF3559"/>
    <w:rsid w:val="00D93EBC"/>
    <w:rsid w:val="00DA269C"/>
    <w:rsid w:val="00DC04C4"/>
    <w:rsid w:val="00DC0E5F"/>
    <w:rsid w:val="00DD102F"/>
    <w:rsid w:val="00DE5B30"/>
    <w:rsid w:val="00DF5EA1"/>
    <w:rsid w:val="00E04937"/>
    <w:rsid w:val="00E16E29"/>
    <w:rsid w:val="00E2648C"/>
    <w:rsid w:val="00E46272"/>
    <w:rsid w:val="00E47E54"/>
    <w:rsid w:val="00EA1A52"/>
    <w:rsid w:val="00ED4490"/>
    <w:rsid w:val="00EF596C"/>
    <w:rsid w:val="00F03EC3"/>
    <w:rsid w:val="00F04D5E"/>
    <w:rsid w:val="00F133CE"/>
    <w:rsid w:val="00F244DD"/>
    <w:rsid w:val="00F25AF9"/>
    <w:rsid w:val="00F46423"/>
    <w:rsid w:val="00F5513B"/>
    <w:rsid w:val="00F561D0"/>
    <w:rsid w:val="00F81E3F"/>
    <w:rsid w:val="00F8348B"/>
    <w:rsid w:val="00F84768"/>
    <w:rsid w:val="00F877E9"/>
    <w:rsid w:val="00FE5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915B"/>
  <w15:chartTrackingRefBased/>
  <w15:docId w15:val="{3EC2D2ED-5A71-4D8A-AEE2-BBF2C182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Titre 1,h1,Level 1 Topic Heading,Titre NPE,H1,Chapitre 1,1,Level 1,l1,Titre 11,t1.T1.Titre 1,t1.T1,steph1,Titre1,H11,H12,H111,Contrat 1,chapitre,Ct.,Heading1_Titre1,Titre niveau1,level 1,level1,1titre,1titre1,1titre2,1titre3,1titre4,1titre5,t"/>
    <w:basedOn w:val="Normal"/>
    <w:next w:val="Normal"/>
    <w:link w:val="Heading1Char"/>
    <w:qFormat/>
    <w:rsid w:val="00BA4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2,Level 2 Topic Heading,Titre X.X.,Titre 2 - RAO,Specf Titre 2,H2,Chapter Title,HeadB,Titre 2 SQ,GSA2,2,Level 2,Chapitre 2,Titre 21,t2.T2,paragraphe,Titre2,H21,H22,H211,Niveau 2,Contrat 2,Ctt,heading 2,l2,I2,Heading2_Titre2,Titre Prestation,h"/>
    <w:basedOn w:val="Normal"/>
    <w:next w:val="Normal"/>
    <w:link w:val="Heading2Char"/>
    <w:uiPriority w:val="9"/>
    <w:unhideWhenUsed/>
    <w:qFormat/>
    <w:rsid w:val="00BA4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11F"/>
    <w:pPr>
      <w:keepNext/>
      <w:keepLines/>
      <w:spacing w:before="40" w:after="0"/>
      <w:outlineLvl w:val="5"/>
    </w:pPr>
    <w:rPr>
      <w:rFonts w:eastAsiaTheme="majorEastAsia" w:cstheme="majorBidi"/>
      <w:i/>
      <w:iCs/>
      <w:color w:val="595959" w:themeColor="text1" w:themeTint="A6"/>
    </w:rPr>
  </w:style>
  <w:style w:type="paragraph" w:styleId="Heading7">
    <w:name w:val="heading 7"/>
    <w:aliases w:val="letter list,lettered list,Heading7_Titre7,figure caption,H7,Annexe2,7 not used in DICO,not used 7,Niveau 7,Niveau7,Titrep 4,(Shift Ctrl 7),Aston T7,Lev 7,h7,L7,Chapitre niveau 7,PA Appendix Major,Blank 3,Legal Level 1.1.,Annexe 1,Annexe 21,7"/>
    <w:basedOn w:val="Normal"/>
    <w:next w:val="Normal"/>
    <w:link w:val="Heading7Char"/>
    <w:uiPriority w:val="99"/>
    <w:unhideWhenUsed/>
    <w:qFormat/>
    <w:rsid w:val="00BA411F"/>
    <w:pPr>
      <w:keepNext/>
      <w:keepLines/>
      <w:spacing w:before="40" w:after="0"/>
      <w:outlineLvl w:val="6"/>
    </w:pPr>
    <w:rPr>
      <w:rFonts w:eastAsiaTheme="majorEastAsia" w:cstheme="majorBidi"/>
      <w:color w:val="595959" w:themeColor="text1" w:themeTint="A6"/>
    </w:rPr>
  </w:style>
  <w:style w:type="paragraph" w:styleId="Heading8">
    <w:name w:val="heading 8"/>
    <w:aliases w:val="Heading8_Titre8,action, action,table caption,Annexe3,8 not used in DICO,not used 8,t2,Aston Légende,Lev 8,Center Bold,h8,titre 8,T8,Chapitre niveau 8,PA Appendix Minor,Blank 4,Legal Level 1.1.1.,Annexe 2,Annexe 31,Annexe 32,Annexe 33,Annexe 34"/>
    <w:basedOn w:val="Normal"/>
    <w:next w:val="Normal"/>
    <w:link w:val="Heading8Char"/>
    <w:uiPriority w:val="99"/>
    <w:unhideWhenUsed/>
    <w:qFormat/>
    <w:rsid w:val="00BA411F"/>
    <w:pPr>
      <w:keepNext/>
      <w:keepLines/>
      <w:spacing w:after="0"/>
      <w:outlineLvl w:val="7"/>
    </w:pPr>
    <w:rPr>
      <w:rFonts w:eastAsiaTheme="majorEastAsia" w:cstheme="majorBidi"/>
      <w:i/>
      <w:iCs/>
      <w:color w:val="272727" w:themeColor="text1" w:themeTint="D8"/>
    </w:rPr>
  </w:style>
  <w:style w:type="paragraph" w:styleId="Heading9">
    <w:name w:val="heading 9"/>
    <w:aliases w:val="h9,Titre 10,Heading9_Titre9,progress, progress,App Heading,Titre Annexe,Titre22,Heading 10,Annexe4,Titre-9,9 not used in DICO,not used 9,Lev 9,RFP Reference,T9,Chapitre niveau 9,9,Blank 5,Legal Level 1.1.1.1.,titre l1c1,titre l1c11,titre l1c12"/>
    <w:basedOn w:val="Normal"/>
    <w:next w:val="Normal"/>
    <w:link w:val="Heading9Char"/>
    <w:uiPriority w:val="99"/>
    <w:unhideWhenUsed/>
    <w:qFormat/>
    <w:rsid w:val="00BA4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Titre 1 Char,h1 Char,Level 1 Topic Heading Char,Titre NPE Char,H1 Char,Chapitre 1 Char,1 Char,Level 1 Char,l1 Char,Titre 11 Char,t1.T1.Titre 1 Char,t1.T1 Char,steph1 Char,Titre1 Char,H11 Char,H12 Char,H111 Char,Contrat 1 Char,Ct. Char"/>
    <w:basedOn w:val="DefaultParagraphFont"/>
    <w:link w:val="Heading1"/>
    <w:uiPriority w:val="9"/>
    <w:rsid w:val="00BA411F"/>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h2 Char,Level 2 Topic Heading Char,Titre X.X. Char,Titre 2 - RAO Char,Specf Titre 2 Char,H2 Char,Chapter Title Char,HeadB Char,Titre 2 SQ Char,GSA2 Char,2 Char,Level 2 Char,Chapitre 2 Char,Titre 21 Char,t2.T2 Char,paragraphe Char,H21 Char"/>
    <w:basedOn w:val="DefaultParagraphFont"/>
    <w:link w:val="Heading2"/>
    <w:uiPriority w:val="9"/>
    <w:rsid w:val="00BA4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11F"/>
    <w:rPr>
      <w:rFonts w:eastAsiaTheme="majorEastAsia" w:cstheme="majorBidi"/>
      <w:i/>
      <w:iCs/>
      <w:color w:val="595959" w:themeColor="text1" w:themeTint="A6"/>
    </w:rPr>
  </w:style>
  <w:style w:type="character" w:customStyle="1" w:styleId="Heading7Char">
    <w:name w:val="Heading 7 Char"/>
    <w:aliases w:val="letter list Char,lettered list Char,Heading7_Titre7 Char,figure caption Char,H7 Char,Annexe2 Char,7 not used in DICO Char,not used 7 Char,Niveau 7 Char,Niveau7 Char,Titrep 4 Char,(Shift Ctrl 7) Char,Aston T7 Char,Lev 7 Char,h7 Char,7 Char"/>
    <w:basedOn w:val="DefaultParagraphFont"/>
    <w:link w:val="Heading7"/>
    <w:uiPriority w:val="9"/>
    <w:semiHidden/>
    <w:rsid w:val="00BA411F"/>
    <w:rPr>
      <w:rFonts w:eastAsiaTheme="majorEastAsia" w:cstheme="majorBidi"/>
      <w:color w:val="595959" w:themeColor="text1" w:themeTint="A6"/>
    </w:rPr>
  </w:style>
  <w:style w:type="character" w:customStyle="1" w:styleId="Heading8Char">
    <w:name w:val="Heading 8 Char"/>
    <w:aliases w:val="Heading8_Titre8 Char,action Char, action Char,table caption Char,Annexe3 Char,8 not used in DICO Char,not used 8 Char,t2 Char,Aston Légende Char,Lev 8 Char,Center Bold Char,h8 Char,titre 8 Char,T8 Char,Chapitre niveau 8 Char,Blank 4 Char"/>
    <w:basedOn w:val="DefaultParagraphFont"/>
    <w:link w:val="Heading8"/>
    <w:uiPriority w:val="9"/>
    <w:semiHidden/>
    <w:rsid w:val="00BA411F"/>
    <w:rPr>
      <w:rFonts w:eastAsiaTheme="majorEastAsia" w:cstheme="majorBidi"/>
      <w:i/>
      <w:iCs/>
      <w:color w:val="272727" w:themeColor="text1" w:themeTint="D8"/>
    </w:rPr>
  </w:style>
  <w:style w:type="character" w:customStyle="1" w:styleId="Heading9Char">
    <w:name w:val="Heading 9 Char"/>
    <w:aliases w:val="h9 Char,Titre 10 Char,Heading9_Titre9 Char,progress Char, progress Char,App Heading Char,Titre Annexe Char,Titre22 Char,Heading 10 Char,Annexe4 Char,Titre-9 Char,9 not used in DICO Char,not used 9 Char,Lev 9 Char,RFP Reference Char,9 Char"/>
    <w:basedOn w:val="DefaultParagraphFont"/>
    <w:link w:val="Heading9"/>
    <w:uiPriority w:val="9"/>
    <w:semiHidden/>
    <w:rsid w:val="00BA411F"/>
    <w:rPr>
      <w:rFonts w:eastAsiaTheme="majorEastAsia" w:cstheme="majorBidi"/>
      <w:color w:val="272727" w:themeColor="text1" w:themeTint="D8"/>
    </w:rPr>
  </w:style>
  <w:style w:type="paragraph" w:styleId="Title">
    <w:name w:val="Title"/>
    <w:basedOn w:val="Normal"/>
    <w:next w:val="Normal"/>
    <w:link w:val="TitleChar"/>
    <w:uiPriority w:val="10"/>
    <w:qFormat/>
    <w:rsid w:val="00BA4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11F"/>
    <w:pPr>
      <w:spacing w:before="160"/>
      <w:jc w:val="center"/>
    </w:pPr>
    <w:rPr>
      <w:i/>
      <w:iCs/>
      <w:color w:val="404040" w:themeColor="text1" w:themeTint="BF"/>
    </w:rPr>
  </w:style>
  <w:style w:type="character" w:customStyle="1" w:styleId="QuoteChar">
    <w:name w:val="Quote Char"/>
    <w:basedOn w:val="DefaultParagraphFont"/>
    <w:link w:val="Quote"/>
    <w:uiPriority w:val="29"/>
    <w:rsid w:val="00BA411F"/>
    <w:rPr>
      <w:i/>
      <w:iCs/>
      <w:color w:val="404040" w:themeColor="text1" w:themeTint="BF"/>
    </w:rPr>
  </w:style>
  <w:style w:type="paragraph" w:styleId="ListParagraph">
    <w:name w:val="List Paragraph"/>
    <w:basedOn w:val="Normal"/>
    <w:uiPriority w:val="34"/>
    <w:qFormat/>
    <w:rsid w:val="00BA411F"/>
    <w:pPr>
      <w:ind w:left="720"/>
      <w:contextualSpacing/>
    </w:pPr>
  </w:style>
  <w:style w:type="character" w:styleId="IntenseEmphasis">
    <w:name w:val="Intense Emphasis"/>
    <w:basedOn w:val="DefaultParagraphFont"/>
    <w:uiPriority w:val="21"/>
    <w:qFormat/>
    <w:rsid w:val="00BA411F"/>
    <w:rPr>
      <w:i/>
      <w:iCs/>
      <w:color w:val="2F5496" w:themeColor="accent1" w:themeShade="BF"/>
    </w:rPr>
  </w:style>
  <w:style w:type="paragraph" w:styleId="IntenseQuote">
    <w:name w:val="Intense Quote"/>
    <w:basedOn w:val="Normal"/>
    <w:next w:val="Normal"/>
    <w:link w:val="IntenseQuoteChar"/>
    <w:uiPriority w:val="30"/>
    <w:qFormat/>
    <w:rsid w:val="00BA4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11F"/>
    <w:rPr>
      <w:i/>
      <w:iCs/>
      <w:color w:val="2F5496" w:themeColor="accent1" w:themeShade="BF"/>
    </w:rPr>
  </w:style>
  <w:style w:type="character" w:styleId="IntenseReference">
    <w:name w:val="Intense Reference"/>
    <w:basedOn w:val="DefaultParagraphFont"/>
    <w:uiPriority w:val="32"/>
    <w:qFormat/>
    <w:rsid w:val="00BA411F"/>
    <w:rPr>
      <w:b/>
      <w:bCs/>
      <w:smallCaps/>
      <w:color w:val="2F5496" w:themeColor="accent1" w:themeShade="BF"/>
      <w:spacing w:val="5"/>
    </w:rPr>
  </w:style>
  <w:style w:type="paragraph" w:styleId="BodyText">
    <w:name w:val="Body Text"/>
    <w:basedOn w:val="Normal"/>
    <w:link w:val="BodyTextChar"/>
    <w:unhideWhenUsed/>
    <w:qFormat/>
    <w:rsid w:val="00BA411F"/>
    <w:pPr>
      <w:widowControl w:val="0"/>
      <w:autoSpaceDE w:val="0"/>
      <w:autoSpaceDN w:val="0"/>
      <w:spacing w:after="0" w:line="240" w:lineRule="auto"/>
    </w:pPr>
    <w:rPr>
      <w:rFonts w:ascii="Microsoft Sans Serif" w:eastAsia="Microsoft Sans Serif" w:hAnsi="Microsoft Sans Serif" w:cs="Microsoft Sans Serif"/>
      <w:kern w:val="0"/>
      <w:sz w:val="18"/>
      <w:szCs w:val="18"/>
      <w14:ligatures w14:val="none"/>
    </w:rPr>
  </w:style>
  <w:style w:type="character" w:customStyle="1" w:styleId="BodyTextChar">
    <w:name w:val="Body Text Char"/>
    <w:basedOn w:val="DefaultParagraphFont"/>
    <w:link w:val="BodyText"/>
    <w:rsid w:val="00BA411F"/>
    <w:rPr>
      <w:rFonts w:ascii="Microsoft Sans Serif" w:eastAsia="Microsoft Sans Serif" w:hAnsi="Microsoft Sans Serif" w:cs="Microsoft Sans Serif"/>
      <w:kern w:val="0"/>
      <w:sz w:val="18"/>
      <w:szCs w:val="18"/>
      <w14:ligatures w14:val="none"/>
    </w:rPr>
  </w:style>
  <w:style w:type="character" w:styleId="Hyperlink">
    <w:name w:val="Hyperlink"/>
    <w:uiPriority w:val="99"/>
    <w:rsid w:val="00BA411F"/>
    <w:rPr>
      <w:color w:val="0000FF"/>
      <w:u w:val="single"/>
    </w:rPr>
  </w:style>
  <w:style w:type="paragraph" w:styleId="TOC2">
    <w:name w:val="toc 2"/>
    <w:basedOn w:val="Normal"/>
    <w:next w:val="Normal"/>
    <w:autoRedefine/>
    <w:uiPriority w:val="39"/>
    <w:unhideWhenUsed/>
    <w:rsid w:val="00BA411F"/>
    <w:pPr>
      <w:tabs>
        <w:tab w:val="left" w:pos="660"/>
        <w:tab w:val="right" w:leader="dot" w:pos="9062"/>
      </w:tabs>
      <w:spacing w:after="100" w:line="276" w:lineRule="auto"/>
      <w:ind w:left="220"/>
    </w:pPr>
    <w:rPr>
      <w:rFonts w:ascii="Poppins" w:eastAsia="Calibri" w:hAnsi="Poppins" w:cs="Poppins"/>
      <w:noProof/>
      <w:kern w:val="0"/>
      <w:sz w:val="22"/>
      <w:szCs w:val="22"/>
      <w14:ligatures w14:val="none"/>
    </w:rPr>
  </w:style>
  <w:style w:type="paragraph" w:styleId="TOCHeading">
    <w:name w:val="TOC Heading"/>
    <w:basedOn w:val="Heading1"/>
    <w:next w:val="Normal"/>
    <w:uiPriority w:val="39"/>
    <w:unhideWhenUsed/>
    <w:qFormat/>
    <w:rsid w:val="00BA411F"/>
    <w:pPr>
      <w:keepNext w:val="0"/>
      <w:keepLines w:val="0"/>
      <w:spacing w:before="0" w:after="0" w:line="240" w:lineRule="auto"/>
      <w:ind w:left="360" w:hanging="360"/>
      <w:jc w:val="both"/>
      <w:outlineLvl w:val="9"/>
    </w:pPr>
    <w:rPr>
      <w:rFonts w:ascii="Arial" w:eastAsia="Times New Roman" w:hAnsi="Arial" w:cs="Arial"/>
      <w:b/>
      <w:bCs/>
      <w:color w:val="002060"/>
      <w:kern w:val="0"/>
      <w:sz w:val="48"/>
      <w:szCs w:val="48"/>
      <w:lang w:eastAsia="fr-FR"/>
      <w14:ligatures w14:val="none"/>
    </w:rPr>
  </w:style>
  <w:style w:type="paragraph" w:styleId="NormalWeb">
    <w:name w:val="Normal (Web)"/>
    <w:basedOn w:val="Normal"/>
    <w:uiPriority w:val="99"/>
    <w:unhideWhenUsed/>
    <w:rsid w:val="00B3352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Revision">
    <w:name w:val="Revision"/>
    <w:hidden/>
    <w:uiPriority w:val="99"/>
    <w:semiHidden/>
    <w:rsid w:val="002B59FB"/>
    <w:pPr>
      <w:spacing w:after="0" w:line="240" w:lineRule="auto"/>
    </w:pPr>
  </w:style>
  <w:style w:type="paragraph" w:customStyle="1" w:styleId="Standard">
    <w:name w:val="Standard"/>
    <w:rsid w:val="001C291F"/>
    <w:pPr>
      <w:suppressAutoHyphens/>
      <w:autoSpaceDN w:val="0"/>
      <w:spacing w:line="276" w:lineRule="auto"/>
      <w:textAlignment w:val="baseline"/>
    </w:pPr>
    <w:rPr>
      <w:rFonts w:ascii="Calibri" w:eastAsia="Calibri" w:hAnsi="Calibri" w:cs="F"/>
      <w:kern w:val="3"/>
      <w14:ligatures w14:val="none"/>
    </w:rPr>
  </w:style>
  <w:style w:type="numbering" w:customStyle="1" w:styleId="WWNum51">
    <w:name w:val="WWNum51"/>
    <w:basedOn w:val="NoList"/>
    <w:rsid w:val="001C291F"/>
    <w:pPr>
      <w:numPr>
        <w:numId w:val="10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35</Pages>
  <Words>7203</Words>
  <Characters>39617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58</cp:revision>
  <dcterms:created xsi:type="dcterms:W3CDTF">2025-12-31T14:21:00Z</dcterms:created>
  <dcterms:modified xsi:type="dcterms:W3CDTF">2026-01-05T19:19:00Z</dcterms:modified>
</cp:coreProperties>
</file>